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E" w:rsidRPr="00A559BE" w:rsidRDefault="00A559BE" w:rsidP="00A559BE">
      <w:pP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Российская Федерация</w:t>
      </w:r>
    </w:p>
    <w:p w:rsidR="00A559BE" w:rsidRPr="00A559BE" w:rsidRDefault="00A559BE" w:rsidP="00A559BE">
      <w:pP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Иркутская область</w:t>
      </w:r>
    </w:p>
    <w:p w:rsidR="00A559BE" w:rsidRPr="00A559BE" w:rsidRDefault="00A559BE" w:rsidP="00A559BE">
      <w:pP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Жигаловский район</w:t>
      </w:r>
    </w:p>
    <w:p w:rsidR="00A559BE" w:rsidRPr="00A559BE" w:rsidRDefault="00A559BE" w:rsidP="00A559BE">
      <w:pP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Администрация Дальне-Закорского</w:t>
      </w:r>
    </w:p>
    <w:p w:rsidR="00A559BE" w:rsidRPr="00A559BE" w:rsidRDefault="00A559BE" w:rsidP="00A559BE">
      <w:pP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сельского поселения</w:t>
      </w:r>
    </w:p>
    <w:p w:rsidR="00A559BE" w:rsidRPr="00A559BE" w:rsidRDefault="00A559BE" w:rsidP="00A559BE">
      <w:pPr>
        <w:pBdr>
          <w:bottom w:val="single" w:sz="12" w:space="1" w:color="auto"/>
        </w:pBdr>
        <w:suppressAutoHyphens/>
        <w:jc w:val="center"/>
        <w:rPr>
          <w:sz w:val="32"/>
          <w:szCs w:val="32"/>
          <w:lang w:eastAsia="en-US"/>
        </w:rPr>
      </w:pPr>
      <w:r w:rsidRPr="00A559BE">
        <w:rPr>
          <w:sz w:val="32"/>
          <w:szCs w:val="32"/>
          <w:lang w:eastAsia="en-US"/>
        </w:rPr>
        <w:t>ПОСТАНОВЛЕНИЕ</w:t>
      </w:r>
    </w:p>
    <w:p w:rsidR="00A559BE" w:rsidRPr="00A559BE" w:rsidRDefault="00A559BE" w:rsidP="00A559BE">
      <w:pPr>
        <w:suppressAutoHyphens/>
        <w:jc w:val="center"/>
        <w:rPr>
          <w:sz w:val="20"/>
          <w:szCs w:val="20"/>
          <w:lang w:eastAsia="en-US"/>
        </w:rPr>
      </w:pP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2"/>
          <w:szCs w:val="22"/>
          <w:lang w:eastAsia="en-US"/>
        </w:rPr>
        <w:softHyphen/>
      </w:r>
      <w:r w:rsidRPr="00A559BE">
        <w:rPr>
          <w:sz w:val="20"/>
          <w:szCs w:val="20"/>
          <w:lang w:eastAsia="en-US"/>
        </w:rPr>
        <w:t>666418 с. Дальняя Закора, ул. Центральная,23 тел/факс.(839551)2-25-31</w:t>
      </w:r>
    </w:p>
    <w:p w:rsidR="00A559BE" w:rsidRPr="00A559BE" w:rsidRDefault="00826F17" w:rsidP="00A559BE">
      <w:pPr>
        <w:suppressAutoHyphens/>
        <w:jc w:val="center"/>
        <w:rPr>
          <w:rFonts w:ascii="Calibri" w:hAnsi="Calibri"/>
          <w:sz w:val="22"/>
          <w:szCs w:val="22"/>
          <w:lang w:eastAsia="en-US"/>
        </w:rPr>
      </w:pPr>
      <w:hyperlink r:id="rId8" w:history="1"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val="en-US" w:eastAsia="en-US"/>
          </w:rPr>
          <w:t>d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_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val="en-US" w:eastAsia="en-US"/>
          </w:rPr>
          <w:t>zakora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@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val="en-US" w:eastAsia="en-US"/>
          </w:rPr>
          <w:t>mail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eastAsia="en-US"/>
          </w:rPr>
          <w:t>.</w:t>
        </w:r>
        <w:r w:rsidR="00A559BE" w:rsidRPr="00A559BE">
          <w:rPr>
            <w:rFonts w:ascii="Calibri" w:hAnsi="Calibri"/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4157E8" w:rsidRPr="004157E8" w:rsidRDefault="004157E8" w:rsidP="004157E8">
      <w:pPr>
        <w:tabs>
          <w:tab w:val="left" w:pos="7020"/>
        </w:tabs>
      </w:pPr>
    </w:p>
    <w:p w:rsidR="004157E8" w:rsidRPr="00A70588" w:rsidRDefault="004157E8" w:rsidP="004157E8">
      <w:pPr>
        <w:rPr>
          <w:rFonts w:eastAsia="Calibri"/>
          <w:lang w:eastAsia="en-US"/>
        </w:rPr>
      </w:pPr>
      <w:r w:rsidRPr="004157E8">
        <w:t xml:space="preserve">   «</w:t>
      </w:r>
      <w:r w:rsidR="008158CE" w:rsidRPr="003F0768">
        <w:t>26</w:t>
      </w:r>
      <w:r w:rsidRPr="004157E8">
        <w:t xml:space="preserve">» </w:t>
      </w:r>
      <w:r w:rsidR="008158CE">
        <w:rPr>
          <w:rFonts w:eastAsia="Calibri"/>
          <w:lang w:eastAsia="en-US"/>
        </w:rPr>
        <w:t>января  2021</w:t>
      </w:r>
      <w:r w:rsidRPr="004157E8">
        <w:rPr>
          <w:rFonts w:eastAsia="Calibri"/>
          <w:lang w:eastAsia="en-US"/>
        </w:rPr>
        <w:t xml:space="preserve"> года  №</w:t>
      </w:r>
      <w:r w:rsidR="008158CE">
        <w:rPr>
          <w:rFonts w:eastAsia="Calibri"/>
          <w:lang w:eastAsia="en-US"/>
        </w:rPr>
        <w:t xml:space="preserve"> </w:t>
      </w:r>
      <w:r w:rsidR="003F0768" w:rsidRPr="003F0768">
        <w:rPr>
          <w:rFonts w:eastAsia="Calibri"/>
          <w:lang w:eastAsia="en-US"/>
        </w:rPr>
        <w:t>0</w:t>
      </w:r>
      <w:r w:rsidR="003F0768">
        <w:rPr>
          <w:rFonts w:eastAsia="Calibri"/>
          <w:lang w:val="en-US" w:eastAsia="en-US"/>
        </w:rPr>
        <w:t>4</w:t>
      </w:r>
      <w:r w:rsidRPr="004157E8">
        <w:rPr>
          <w:rFonts w:eastAsia="Calibri"/>
          <w:lang w:eastAsia="en-US"/>
        </w:rPr>
        <w:t xml:space="preserve">                                    </w:t>
      </w:r>
      <w:r w:rsidRPr="004157E8">
        <w:rPr>
          <w:rFonts w:eastAsia="Calibri"/>
          <w:b/>
          <w:lang w:eastAsia="en-US"/>
        </w:rPr>
        <w:t xml:space="preserve"> </w:t>
      </w:r>
    </w:p>
    <w:p w:rsidR="004157E8" w:rsidRPr="004157E8" w:rsidRDefault="004157E8" w:rsidP="004157E8">
      <w:pPr>
        <w:rPr>
          <w:rFonts w:eastAsia="Calibri"/>
          <w:lang w:eastAsia="en-US"/>
        </w:rPr>
      </w:pPr>
    </w:p>
    <w:p w:rsidR="004157E8" w:rsidRPr="004157E8" w:rsidRDefault="004157E8" w:rsidP="004157E8">
      <w:pPr>
        <w:rPr>
          <w:rFonts w:eastAsia="Calibri"/>
          <w:lang w:eastAsia="en-US"/>
        </w:rPr>
      </w:pPr>
    </w:p>
    <w:p w:rsidR="00E41749" w:rsidRPr="00A70588" w:rsidRDefault="001C78E3" w:rsidP="001C78E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70588"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</w:t>
      </w:r>
      <w:r w:rsidR="00912189" w:rsidRPr="00A70588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ОБ УТВЕРЖДЕНИИ </w:t>
      </w:r>
      <w:r w:rsidR="00656137" w:rsidRPr="00A70588">
        <w:rPr>
          <w:rFonts w:ascii="Times New Roman" w:hAnsi="Times New Roman" w:cs="Times New Roman"/>
          <w:b w:val="0"/>
          <w:sz w:val="24"/>
          <w:szCs w:val="24"/>
        </w:rPr>
        <w:t>ПОЛОЖЕНИЯ ОБ УЧАСТИИ</w:t>
      </w:r>
      <w:r w:rsidR="00656137" w:rsidRPr="00A70588">
        <w:rPr>
          <w:rFonts w:ascii="Times New Roman" w:hAnsi="Times New Roman" w:cs="Times New Roman"/>
          <w:b w:val="0"/>
          <w:sz w:val="24"/>
          <w:szCs w:val="24"/>
        </w:rPr>
        <w:br/>
        <w:t>В ПРЕДУПРЕЖДЕНИИ И ЛИКВИДАЦИИ ПОСЛЕДСТВИЙ ЧРЕЗВЫЧАЙНЫХ СИТУАЦИЙ В ГРАНИЦАХ</w:t>
      </w:r>
      <w:r w:rsidR="00656137" w:rsidRPr="00A70588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4F30E8" w:rsidRPr="00A70588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ДАЛЬНЕ-ЗАКОРСКОГО </w:t>
      </w:r>
      <w:r w:rsidR="00CD7D75" w:rsidRPr="00A70588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МУНИЦИПАЛЬНОГО ОБРАЗОВАНИЯ</w:t>
      </w:r>
      <w:r w:rsidR="00CD7D75" w:rsidRPr="00A7058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</w:p>
    <w:p w:rsidR="009E5D9E" w:rsidRPr="00A70588" w:rsidRDefault="009E5D9E" w:rsidP="0084566E">
      <w:pPr>
        <w:autoSpaceDE w:val="0"/>
        <w:autoSpaceDN w:val="0"/>
        <w:adjustRightInd w:val="0"/>
        <w:ind w:firstLine="709"/>
        <w:jc w:val="both"/>
      </w:pPr>
    </w:p>
    <w:p w:rsidR="00404BEE" w:rsidRPr="00A70588" w:rsidRDefault="00E41749" w:rsidP="00A70588">
      <w:pPr>
        <w:pStyle w:val="ae"/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70588">
        <w:t xml:space="preserve">В соответствии </w:t>
      </w:r>
      <w:r w:rsidR="008552DC" w:rsidRPr="00A70588">
        <w:t>с</w:t>
      </w:r>
      <w:r w:rsidR="00912189" w:rsidRPr="00A70588">
        <w:t xml:space="preserve"> Федеральным законом от 21 декабря 1994 года </w:t>
      </w:r>
      <w:r w:rsidR="00912189" w:rsidRPr="00A70588">
        <w:br/>
        <w:t>№ 68-ФЗ «</w:t>
      </w:r>
      <w:r w:rsidR="00912189" w:rsidRPr="00A70588">
        <w:rPr>
          <w:rFonts w:eastAsiaTheme="minorHAnsi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912189" w:rsidRPr="00A70588">
        <w:rPr>
          <w:rFonts w:eastAsiaTheme="minorHAnsi"/>
          <w:lang w:eastAsia="en-US"/>
        </w:rPr>
        <w:br/>
        <w:t>12 февраля 1998 года № 28-ФЗ «О гражданской обороне»,</w:t>
      </w:r>
      <w:r w:rsidR="000B784E" w:rsidRPr="00A70588">
        <w:rPr>
          <w:rFonts w:eastAsiaTheme="minorHAnsi"/>
          <w:lang w:eastAsia="en-US"/>
        </w:rPr>
        <w:t xml:space="preserve"> Федеральн</w:t>
      </w:r>
      <w:r w:rsidR="00912189" w:rsidRPr="00A70588">
        <w:rPr>
          <w:rFonts w:eastAsiaTheme="minorHAnsi"/>
          <w:lang w:eastAsia="en-US"/>
        </w:rPr>
        <w:t>ым</w:t>
      </w:r>
      <w:r w:rsidR="000B784E" w:rsidRPr="00A70588">
        <w:rPr>
          <w:rFonts w:eastAsiaTheme="minorHAnsi"/>
          <w:lang w:eastAsia="en-US"/>
        </w:rPr>
        <w:t xml:space="preserve"> закон</w:t>
      </w:r>
      <w:r w:rsidR="00912189" w:rsidRPr="00A70588">
        <w:rPr>
          <w:rFonts w:eastAsiaTheme="minorHAnsi"/>
          <w:lang w:eastAsia="en-US"/>
        </w:rPr>
        <w:t>ом</w:t>
      </w:r>
      <w:r w:rsidR="000B784E" w:rsidRPr="00A70588">
        <w:rPr>
          <w:rFonts w:eastAsiaTheme="minorHAnsi"/>
          <w:lang w:eastAsia="en-US"/>
        </w:rPr>
        <w:t xml:space="preserve"> от 6 октября 2003 года № 131-ФЗ «Об общих принципах орга</w:t>
      </w:r>
      <w:r w:rsidR="00A70588">
        <w:rPr>
          <w:rFonts w:eastAsiaTheme="minorHAnsi"/>
          <w:lang w:eastAsia="en-US"/>
        </w:rPr>
        <w:t xml:space="preserve">низации местного самоуправления в Российской </w:t>
      </w:r>
      <w:r w:rsidR="000B784E" w:rsidRPr="00A70588">
        <w:rPr>
          <w:rFonts w:eastAsiaTheme="minorHAnsi"/>
          <w:lang w:eastAsia="en-US"/>
        </w:rPr>
        <w:t>Федерации»</w:t>
      </w:r>
      <w:r w:rsidR="00A70588">
        <w:rPr>
          <w:rFonts w:eastAsiaTheme="minorHAnsi"/>
          <w:lang w:eastAsia="en-US"/>
        </w:rPr>
        <w:t xml:space="preserve">, </w:t>
      </w:r>
      <w:r w:rsidR="00404BEE" w:rsidRPr="00A70588">
        <w:rPr>
          <w:rFonts w:eastAsia="Calibri"/>
          <w:lang w:eastAsia="en-US"/>
        </w:rPr>
        <w:t xml:space="preserve">Уставом Дальне-Закорского муниципального образования, </w:t>
      </w:r>
      <w:r w:rsidR="00A559BE" w:rsidRPr="00A70588">
        <w:rPr>
          <w:rFonts w:eastAsia="Calibri"/>
          <w:lang w:eastAsia="en-US"/>
        </w:rPr>
        <w:t xml:space="preserve">администрация </w:t>
      </w:r>
      <w:r w:rsidR="00404BEE" w:rsidRPr="00A70588">
        <w:rPr>
          <w:rFonts w:eastAsia="Calibri"/>
          <w:lang w:eastAsia="en-US"/>
        </w:rPr>
        <w:t>Дальне-Закорского сельского поселения,</w:t>
      </w:r>
    </w:p>
    <w:p w:rsidR="00A559BE" w:rsidRPr="00A70588" w:rsidRDefault="00A559BE" w:rsidP="00A559BE">
      <w:pPr>
        <w:autoSpaceDE w:val="0"/>
        <w:autoSpaceDN w:val="0"/>
        <w:adjustRightInd w:val="0"/>
        <w:ind w:firstLine="709"/>
        <w:jc w:val="center"/>
      </w:pPr>
      <w:r w:rsidRPr="00A70588">
        <w:t>ПОСТАНОВЛЯЕТ:</w:t>
      </w:r>
    </w:p>
    <w:p w:rsidR="004F30E8" w:rsidRPr="00A70588" w:rsidRDefault="00E41749" w:rsidP="0084566E">
      <w:pPr>
        <w:autoSpaceDE w:val="0"/>
        <w:autoSpaceDN w:val="0"/>
        <w:adjustRightInd w:val="0"/>
        <w:ind w:firstLine="709"/>
        <w:jc w:val="both"/>
      </w:pPr>
      <w:r w:rsidRPr="00A70588">
        <w:t>1. Утвердить прилагаемое Положение</w:t>
      </w:r>
      <w:r w:rsidR="00656137" w:rsidRPr="00A70588">
        <w:t xml:space="preserve"> об участии в предупреждении и ликвидации последствий чрезвычайных ситуаций в границах </w:t>
      </w:r>
      <w:r w:rsidR="004F30E8" w:rsidRPr="00A70588">
        <w:t xml:space="preserve">Дальне-Закорского </w:t>
      </w:r>
      <w:r w:rsidR="00656137" w:rsidRPr="00A70588">
        <w:t xml:space="preserve">муниципального </w:t>
      </w:r>
      <w:r w:rsidR="004F30E8" w:rsidRPr="00A70588">
        <w:t>образования.</w:t>
      </w:r>
    </w:p>
    <w:p w:rsidR="001C78E3" w:rsidRPr="00A70588" w:rsidRDefault="001C78E3" w:rsidP="001C78E3">
      <w:pPr>
        <w:jc w:val="both"/>
      </w:pPr>
      <w:r w:rsidRPr="00A70588">
        <w:t xml:space="preserve">2. Настоящее </w:t>
      </w:r>
      <w:r w:rsidR="00A559BE" w:rsidRPr="00A70588">
        <w:t xml:space="preserve">постановление </w:t>
      </w:r>
      <w:r w:rsidRPr="00A70588">
        <w:t xml:space="preserve">опубликовать в газете «Дальне-Закорские вести» и  разместить на официальном сайте Администрации Дальне-Закорского муниципального образования в информационно-телекоммуникационной сети «Интернет» </w:t>
      </w:r>
      <w:hyperlink r:id="rId9" w:history="1">
        <w:r w:rsidRPr="00A70588">
          <w:rPr>
            <w:i/>
            <w:color w:val="0000FF"/>
            <w:u w:val="single"/>
          </w:rPr>
          <w:t>http://дальняя-закора.рф</w:t>
        </w:r>
      </w:hyperlink>
      <w:r w:rsidRPr="00A70588">
        <w:rPr>
          <w:i/>
          <w:color w:val="3366FF"/>
        </w:rPr>
        <w:t>.</w:t>
      </w:r>
    </w:p>
    <w:p w:rsidR="001C78E3" w:rsidRPr="00A70588" w:rsidRDefault="001C78E3" w:rsidP="001C78E3">
      <w:pPr>
        <w:rPr>
          <w:rFonts w:eastAsia="Calibri"/>
          <w:lang w:eastAsia="en-US"/>
        </w:rPr>
      </w:pPr>
      <w:r w:rsidRPr="00A70588">
        <w:rPr>
          <w:rFonts w:eastAsia="Calibri"/>
          <w:lang w:eastAsia="en-US"/>
        </w:rPr>
        <w:t xml:space="preserve">3.Настоящее </w:t>
      </w:r>
      <w:r w:rsidR="005428FF" w:rsidRPr="00A70588">
        <w:rPr>
          <w:rFonts w:eastAsia="Calibri"/>
          <w:lang w:eastAsia="en-US"/>
        </w:rPr>
        <w:t xml:space="preserve">решение </w:t>
      </w:r>
      <w:r w:rsidRPr="00A70588">
        <w:rPr>
          <w:rFonts w:eastAsia="Calibri"/>
          <w:lang w:eastAsia="en-US"/>
        </w:rPr>
        <w:t>вступает в силу со дня его официального  опубликования (обнародования).</w:t>
      </w:r>
    </w:p>
    <w:p w:rsidR="001C78E3" w:rsidRPr="00A70588" w:rsidRDefault="005428FF" w:rsidP="001C78E3">
      <w:pPr>
        <w:tabs>
          <w:tab w:val="left" w:pos="993"/>
        </w:tabs>
        <w:jc w:val="both"/>
        <w:rPr>
          <w:rFonts w:eastAsia="Calibri"/>
          <w:lang w:eastAsia="en-US"/>
        </w:rPr>
      </w:pPr>
      <w:r w:rsidRPr="00A70588">
        <w:rPr>
          <w:rFonts w:eastAsia="Calibri"/>
          <w:lang w:eastAsia="en-US"/>
        </w:rPr>
        <w:t>4</w:t>
      </w:r>
      <w:r w:rsidR="001C78E3" w:rsidRPr="00A70588">
        <w:rPr>
          <w:rFonts w:eastAsia="Calibri"/>
          <w:lang w:eastAsia="en-US"/>
        </w:rPr>
        <w:t>.</w:t>
      </w:r>
      <w:proofErr w:type="gramStart"/>
      <w:r w:rsidR="001C78E3" w:rsidRPr="00A70588">
        <w:rPr>
          <w:rFonts w:eastAsia="Calibri"/>
          <w:lang w:eastAsia="en-US"/>
        </w:rPr>
        <w:t>Контроль за</w:t>
      </w:r>
      <w:proofErr w:type="gramEnd"/>
      <w:r w:rsidR="001C78E3" w:rsidRPr="00A70588">
        <w:rPr>
          <w:rFonts w:eastAsia="Calibri"/>
          <w:lang w:eastAsia="en-US"/>
        </w:rPr>
        <w:t xml:space="preserve"> исполнением данного </w:t>
      </w:r>
      <w:r w:rsidR="00A559BE" w:rsidRPr="00A70588">
        <w:rPr>
          <w:rFonts w:eastAsia="Calibri"/>
          <w:lang w:eastAsia="en-US"/>
        </w:rPr>
        <w:t xml:space="preserve">постановления </w:t>
      </w:r>
      <w:r w:rsidR="001C78E3" w:rsidRPr="00A70588">
        <w:rPr>
          <w:rFonts w:eastAsia="Calibri"/>
          <w:lang w:eastAsia="en-US"/>
        </w:rPr>
        <w:t>оставляю за собой.</w:t>
      </w:r>
    </w:p>
    <w:p w:rsidR="001C78E3" w:rsidRPr="00A70588" w:rsidRDefault="001C78E3" w:rsidP="001C78E3">
      <w:pPr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1C78E3" w:rsidRPr="00A70588" w:rsidRDefault="001C78E3" w:rsidP="001C78E3">
      <w:pPr>
        <w:spacing w:line="276" w:lineRule="auto"/>
        <w:jc w:val="both"/>
        <w:rPr>
          <w:rFonts w:eastAsia="Calibri"/>
          <w:bCs/>
          <w:iCs/>
          <w:lang w:eastAsia="en-US"/>
        </w:rPr>
      </w:pPr>
    </w:p>
    <w:p w:rsidR="00A70588" w:rsidRDefault="00A70588" w:rsidP="001C78E3">
      <w:pPr>
        <w:rPr>
          <w:rFonts w:eastAsia="Calibri"/>
          <w:lang w:eastAsia="en-US"/>
        </w:rPr>
      </w:pPr>
    </w:p>
    <w:p w:rsidR="008158CE" w:rsidRDefault="008158CE" w:rsidP="001C78E3">
      <w:pPr>
        <w:rPr>
          <w:rFonts w:eastAsia="Calibri"/>
          <w:lang w:eastAsia="en-US"/>
        </w:rPr>
      </w:pPr>
    </w:p>
    <w:p w:rsidR="005428FF" w:rsidRPr="00A70588" w:rsidRDefault="001C78E3" w:rsidP="001C78E3">
      <w:pPr>
        <w:rPr>
          <w:rFonts w:eastAsia="Calibri"/>
          <w:lang w:eastAsia="en-US"/>
        </w:rPr>
      </w:pPr>
      <w:r w:rsidRPr="00A70588">
        <w:rPr>
          <w:rFonts w:eastAsia="Calibri"/>
          <w:lang w:eastAsia="en-US"/>
        </w:rPr>
        <w:t xml:space="preserve">Глава Дальне-Закорского </w:t>
      </w:r>
    </w:p>
    <w:p w:rsidR="001C78E3" w:rsidRPr="00A70588" w:rsidRDefault="001C78E3" w:rsidP="001C78E3">
      <w:pPr>
        <w:rPr>
          <w:rFonts w:eastAsia="Calibri"/>
          <w:lang w:eastAsia="en-US"/>
        </w:rPr>
      </w:pPr>
      <w:r w:rsidRPr="00A70588">
        <w:rPr>
          <w:rFonts w:eastAsia="Calibri"/>
          <w:lang w:eastAsia="en-US"/>
        </w:rPr>
        <w:t xml:space="preserve">сельского поселения               </w:t>
      </w:r>
      <w:r w:rsidR="005428FF" w:rsidRPr="00A70588">
        <w:rPr>
          <w:rFonts w:eastAsia="Calibri"/>
          <w:lang w:eastAsia="en-US"/>
        </w:rPr>
        <w:t xml:space="preserve">                         </w:t>
      </w:r>
      <w:r w:rsidRPr="00A70588">
        <w:rPr>
          <w:rFonts w:eastAsia="Calibri"/>
          <w:lang w:eastAsia="en-US"/>
        </w:rPr>
        <w:t xml:space="preserve">    В.Ю.Каминская                    </w:t>
      </w:r>
    </w:p>
    <w:p w:rsidR="00E41749" w:rsidRPr="008158CE" w:rsidRDefault="001C78E3" w:rsidP="008158CE">
      <w:pPr>
        <w:jc w:val="both"/>
        <w:rPr>
          <w:color w:val="000000"/>
        </w:rPr>
        <w:sectPr w:rsidR="00E41749" w:rsidRPr="008158CE" w:rsidSect="001D3FE4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70588"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A70588" w:rsidTr="005F04D9">
        <w:trPr>
          <w:jc w:val="right"/>
        </w:trPr>
        <w:tc>
          <w:tcPr>
            <w:tcW w:w="4501" w:type="dxa"/>
          </w:tcPr>
          <w:p w:rsidR="00E41749" w:rsidRPr="00A70588" w:rsidRDefault="001C78E3" w:rsidP="001C78E3">
            <w:pPr>
              <w:jc w:val="center"/>
            </w:pPr>
            <w:r w:rsidRPr="00A70588">
              <w:lastRenderedPageBreak/>
              <w:t xml:space="preserve"> </w:t>
            </w:r>
          </w:p>
        </w:tc>
      </w:tr>
      <w:tr w:rsidR="004A757B" w:rsidRPr="00514719" w:rsidTr="004A757B">
        <w:trPr>
          <w:jc w:val="right"/>
        </w:trPr>
        <w:tc>
          <w:tcPr>
            <w:tcW w:w="4501" w:type="dxa"/>
          </w:tcPr>
          <w:p w:rsidR="004A757B" w:rsidRPr="004A757B" w:rsidRDefault="004A757B" w:rsidP="004A757B">
            <w:pPr>
              <w:jc w:val="center"/>
            </w:pPr>
            <w:r w:rsidRPr="004A757B">
              <w:t>УТВЕРЖДЕНО</w:t>
            </w:r>
          </w:p>
          <w:p w:rsidR="004A757B" w:rsidRPr="004A757B" w:rsidRDefault="004A757B" w:rsidP="004A757B">
            <w:pPr>
              <w:jc w:val="center"/>
            </w:pPr>
            <w:r w:rsidRPr="004A757B">
              <w:t xml:space="preserve">постановлением администрации </w:t>
            </w:r>
          </w:p>
          <w:p w:rsidR="004A757B" w:rsidRPr="003F0768" w:rsidRDefault="008158CE" w:rsidP="004A757B">
            <w:pPr>
              <w:jc w:val="center"/>
              <w:rPr>
                <w:lang w:val="en-US"/>
              </w:rPr>
            </w:pPr>
            <w:r>
              <w:t>от «26» января  2021</w:t>
            </w:r>
            <w:r w:rsidR="004A757B" w:rsidRPr="004A757B">
              <w:t xml:space="preserve"> года № </w:t>
            </w:r>
            <w:r w:rsidR="003F0768">
              <w:rPr>
                <w:lang w:val="en-US"/>
              </w:rPr>
              <w:t>04</w:t>
            </w:r>
            <w:bookmarkStart w:id="0" w:name="_GoBack"/>
            <w:bookmarkEnd w:id="0"/>
          </w:p>
        </w:tc>
      </w:tr>
    </w:tbl>
    <w:p w:rsidR="00E41749" w:rsidRPr="00A70588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3015" w:rsidRPr="00A70588" w:rsidRDefault="00793015" w:rsidP="008456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749" w:rsidRPr="00A70588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588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0641E" w:rsidRPr="00A70588" w:rsidRDefault="00656137" w:rsidP="0084566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>ОБ УЧАСТИИ В ПРЕДУПРЕЖДЕНИИ И ЛИКВИДАЦИИ ПОСЛЕДСТВИЙ ЧРЕЗВЫЧАЙНЫХ СИТУАЦИЙ</w:t>
      </w:r>
      <w:r w:rsidRPr="00A70588">
        <w:rPr>
          <w:rFonts w:ascii="Times New Roman" w:hAnsi="Times New Roman" w:cs="Times New Roman"/>
          <w:sz w:val="24"/>
          <w:szCs w:val="24"/>
        </w:rPr>
        <w:br/>
        <w:t>В ГРАНИЦАХ</w:t>
      </w:r>
      <w:r w:rsidRPr="00A705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404BEE" w:rsidRPr="00A705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ДАЛЬНЕ-ЗАКОРСКОГО </w:t>
      </w:r>
      <w:r w:rsidRPr="00A705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A705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E0312" w:rsidRPr="00A70588" w:rsidRDefault="003E0312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0AD4" w:rsidRPr="00A70588" w:rsidRDefault="003D0907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>1.</w:t>
      </w:r>
      <w:r w:rsidR="000B784E" w:rsidRPr="00A7058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41749" w:rsidRPr="00A7058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CD7D75" w:rsidRPr="00A70588">
        <w:rPr>
          <w:rFonts w:ascii="Times New Roman" w:hAnsi="Times New Roman" w:cs="Times New Roman"/>
          <w:sz w:val="24"/>
          <w:szCs w:val="24"/>
        </w:rPr>
        <w:t>регулирует вопросы</w:t>
      </w:r>
      <w:r w:rsidR="00656137" w:rsidRPr="00A70588">
        <w:rPr>
          <w:rFonts w:ascii="Times New Roman" w:hAnsi="Times New Roman" w:cs="Times New Roman"/>
          <w:sz w:val="24"/>
          <w:szCs w:val="24"/>
        </w:rPr>
        <w:t xml:space="preserve"> участия органов местного самоуправления</w:t>
      </w:r>
      <w:r w:rsidR="001C78E3" w:rsidRPr="00A70588">
        <w:rPr>
          <w:rFonts w:ascii="Times New Roman" w:hAnsi="Times New Roman" w:cs="Times New Roman"/>
          <w:sz w:val="24"/>
          <w:szCs w:val="24"/>
        </w:rPr>
        <w:t xml:space="preserve"> Дальне-Закорского </w:t>
      </w:r>
      <w:r w:rsidR="00656137" w:rsidRPr="00A705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A70588">
        <w:rPr>
          <w:rFonts w:ascii="Times New Roman" w:hAnsi="Times New Roman" w:cs="Times New Roman"/>
          <w:sz w:val="24"/>
          <w:szCs w:val="24"/>
        </w:rPr>
        <w:t>.</w:t>
      </w:r>
    </w:p>
    <w:p w:rsidR="00CD7D75" w:rsidRPr="00A70588" w:rsidRDefault="007650FB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hAnsi="Times New Roman" w:cs="Times New Roman"/>
          <w:sz w:val="24"/>
          <w:szCs w:val="24"/>
        </w:rPr>
        <w:t xml:space="preserve">2. </w:t>
      </w:r>
      <w:r w:rsidR="00CD7D75" w:rsidRPr="00A70588">
        <w:rPr>
          <w:rFonts w:ascii="Times New Roman" w:hAnsi="Times New Roman" w:cs="Times New Roman"/>
          <w:kern w:val="2"/>
          <w:sz w:val="24"/>
          <w:szCs w:val="24"/>
        </w:rPr>
        <w:t xml:space="preserve">Органы местного самоуправления </w:t>
      </w:r>
      <w:r w:rsidR="00CD7D75" w:rsidRPr="00A705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="003E0312" w:rsidRPr="00A705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D75" w:rsidRPr="00A70588">
        <w:rPr>
          <w:rFonts w:ascii="Times New Roman" w:hAnsi="Times New Roman" w:cs="Times New Roman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A7058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1748B" w:rsidRPr="00A70588">
        <w:rPr>
          <w:rFonts w:ascii="Times New Roman" w:hAnsi="Times New Roman" w:cs="Times New Roman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A70588" w:rsidRDefault="00CD7D75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4A757B">
        <w:rPr>
          <w:rFonts w:ascii="Times New Roman" w:hAnsi="Times New Roman" w:cs="Times New Roman"/>
          <w:sz w:val="24"/>
          <w:szCs w:val="24"/>
        </w:rPr>
        <w:t xml:space="preserve">Администрация Дальне-Закорского </w:t>
      </w:r>
      <w:r w:rsidRPr="00A70588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 правовое регулирование отношений, связанных с</w:t>
      </w:r>
      <w:r w:rsidR="0051748B" w:rsidRPr="00A70588">
        <w:rPr>
          <w:rFonts w:ascii="Times New Roman" w:hAnsi="Times New Roman" w:cs="Times New Roman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A70588">
        <w:rPr>
          <w:rFonts w:ascii="Times New Roman" w:hAnsi="Times New Roman" w:cs="Times New Roman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A70588">
        <w:rPr>
          <w:rFonts w:ascii="Times New Roman" w:hAnsi="Times New Roman" w:cs="Times New Roman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A70588">
        <w:rPr>
          <w:rFonts w:ascii="Times New Roman" w:hAnsi="Times New Roman" w:cs="Times New Roman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A70588">
        <w:rPr>
          <w:rFonts w:ascii="Times New Roman" w:hAnsi="Times New Roman" w:cs="Times New Roman"/>
          <w:sz w:val="24"/>
          <w:szCs w:val="24"/>
        </w:rPr>
        <w:t>.</w:t>
      </w:r>
    </w:p>
    <w:p w:rsidR="00FF6F12" w:rsidRPr="00A70588" w:rsidRDefault="00FF6F12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hAnsi="Times New Roman" w:cs="Times New Roman"/>
          <w:sz w:val="24"/>
          <w:szCs w:val="24"/>
        </w:rPr>
        <w:t xml:space="preserve">4.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2C211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Дальне-Закорского </w:t>
      </w:r>
      <w:r w:rsidRPr="00A7058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Pr="00A70588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Pr="00A705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2113" w:rsidRPr="00A70588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A70588">
        <w:rPr>
          <w:rFonts w:ascii="Times New Roman" w:hAnsi="Times New Roman" w:cs="Times New Roman"/>
          <w:sz w:val="24"/>
          <w:szCs w:val="24"/>
        </w:rPr>
        <w:t>муниципального образования  (далее – администрац</w:t>
      </w:r>
      <w:r w:rsidR="00C80539" w:rsidRPr="00A70588">
        <w:rPr>
          <w:rFonts w:ascii="Times New Roman" w:hAnsi="Times New Roman" w:cs="Times New Roman"/>
          <w:sz w:val="24"/>
          <w:szCs w:val="24"/>
        </w:rPr>
        <w:t xml:space="preserve">ия) обеспечивают </w:t>
      </w:r>
      <w:r w:rsidRPr="00A70588">
        <w:rPr>
          <w:rFonts w:ascii="Times New Roman" w:hAnsi="Times New Roman" w:cs="Times New Roman"/>
          <w:sz w:val="24"/>
          <w:szCs w:val="24"/>
        </w:rPr>
        <w:t>непосредственную реализацию полномочий в сфере</w:t>
      </w:r>
      <w:r w:rsidR="002E5BD7" w:rsidRPr="00A70588">
        <w:rPr>
          <w:rFonts w:ascii="Times New Roman" w:hAnsi="Times New Roman" w:cs="Times New Roman"/>
          <w:sz w:val="24"/>
          <w:szCs w:val="24"/>
        </w:rPr>
        <w:t xml:space="preserve"> </w:t>
      </w:r>
      <w:r w:rsidR="0051748B" w:rsidRPr="00A70588">
        <w:rPr>
          <w:rFonts w:ascii="Times New Roman" w:hAnsi="Times New Roman" w:cs="Times New Roman"/>
          <w:sz w:val="24"/>
          <w:szCs w:val="24"/>
        </w:rPr>
        <w:t>предупреждени</w:t>
      </w:r>
      <w:r w:rsidR="00455221" w:rsidRPr="00A70588">
        <w:rPr>
          <w:rFonts w:ascii="Times New Roman" w:hAnsi="Times New Roman" w:cs="Times New Roman"/>
          <w:sz w:val="24"/>
          <w:szCs w:val="24"/>
        </w:rPr>
        <w:t>я</w:t>
      </w:r>
      <w:r w:rsidR="0051748B" w:rsidRPr="00A70588">
        <w:rPr>
          <w:rFonts w:ascii="Times New Roman" w:hAnsi="Times New Roman" w:cs="Times New Roman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A70588" w:rsidRDefault="00C80539" w:rsidP="00C805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A70588" w:rsidRDefault="00C80539" w:rsidP="00C8053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A70588" w:rsidRDefault="00C80539" w:rsidP="00455221">
      <w:pPr>
        <w:ind w:firstLine="540"/>
        <w:jc w:val="both"/>
        <w:rPr>
          <w:rFonts w:eastAsiaTheme="minorHAnsi"/>
          <w:lang w:eastAsia="en-US"/>
        </w:rPr>
      </w:pPr>
      <w:r w:rsidRPr="00A70588">
        <w:rPr>
          <w:rFonts w:eastAsiaTheme="minorHAnsi"/>
          <w:lang w:eastAsia="en-US"/>
        </w:rPr>
        <w:t xml:space="preserve">3) </w:t>
      </w:r>
      <w:r w:rsidR="00FA18BC" w:rsidRPr="00A70588">
        <w:rPr>
          <w:rFonts w:eastAsiaTheme="minorHAnsi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A70588">
        <w:t>для ликвидации последствий чрезвычайных ситуаций</w:t>
      </w:r>
      <w:r w:rsidRPr="00A70588">
        <w:rPr>
          <w:rFonts w:eastAsiaTheme="minorHAnsi"/>
          <w:lang w:eastAsia="en-US"/>
        </w:rPr>
        <w:t>.</w:t>
      </w:r>
    </w:p>
    <w:p w:rsidR="00DD5B71" w:rsidRPr="00A70588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>Глава 2. Система предупреждения и ликвидации</w:t>
      </w:r>
      <w:r w:rsidRPr="00A70588">
        <w:rPr>
          <w:rFonts w:ascii="Times New Roman" w:hAnsi="Times New Roman" w:cs="Times New Roman"/>
          <w:sz w:val="24"/>
          <w:szCs w:val="24"/>
        </w:rPr>
        <w:br/>
        <w:t>последствий чрезвычайных ситуаций</w:t>
      </w: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6E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hAnsi="Times New Roman" w:cs="Times New Roman"/>
          <w:sz w:val="24"/>
          <w:szCs w:val="24"/>
        </w:rPr>
        <w:t>5</w:t>
      </w:r>
      <w:r w:rsidR="00DD5B71" w:rsidRPr="00A70588">
        <w:rPr>
          <w:rFonts w:ascii="Times New Roman" w:hAnsi="Times New Roman" w:cs="Times New Roman"/>
          <w:sz w:val="24"/>
          <w:szCs w:val="24"/>
        </w:rPr>
        <w:t xml:space="preserve">.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–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РСЧС) и состоит из</w:t>
      </w:r>
      <w:r w:rsidR="00AE4CB7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звено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РСЧС).</w:t>
      </w:r>
    </w:p>
    <w:p w:rsidR="00FB316E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</w:t>
      </w:r>
      <w:r w:rsidR="00455221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Постоянно действующим органом управления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 является </w:t>
      </w:r>
      <w:r w:rsidR="0060300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создаваемый при администрации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защиты населения и территории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r w:rsidR="00EE62AA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чрезвычайных ситуаций.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Компетенция и полномочия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указанного органа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положением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нем, утверждаемым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правовым актом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62AA" w:rsidRPr="00A70588" w:rsidRDefault="00EE62AA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A70588" w:rsidRDefault="00096BE3" w:rsidP="00603003">
      <w:pPr>
        <w:ind w:firstLine="540"/>
        <w:jc w:val="both"/>
        <w:rPr>
          <w:rFonts w:eastAsiaTheme="minorHAnsi"/>
          <w:lang w:eastAsia="en-US"/>
        </w:rPr>
      </w:pPr>
      <w:r w:rsidRPr="00A70588">
        <w:rPr>
          <w:rFonts w:eastAsiaTheme="minorHAnsi"/>
          <w:lang w:eastAsia="en-US"/>
        </w:rPr>
        <w:t>9</w:t>
      </w:r>
      <w:r w:rsidR="00FB316E" w:rsidRPr="00A70588">
        <w:rPr>
          <w:rFonts w:eastAsiaTheme="minorHAnsi"/>
          <w:lang w:eastAsia="en-US"/>
        </w:rPr>
        <w:t xml:space="preserve">. Органами повседневного управления </w:t>
      </w:r>
      <w:r w:rsidRPr="00A70588">
        <w:rPr>
          <w:rFonts w:eastAsiaTheme="minorHAnsi"/>
          <w:lang w:eastAsia="en-US"/>
        </w:rPr>
        <w:t xml:space="preserve">муниципального звена </w:t>
      </w:r>
      <w:r w:rsidR="00FB316E" w:rsidRPr="00A70588">
        <w:rPr>
          <w:rFonts w:eastAsiaTheme="minorHAnsi"/>
          <w:lang w:eastAsia="en-US"/>
        </w:rPr>
        <w:t xml:space="preserve">РСЧС </w:t>
      </w:r>
      <w:r w:rsidR="00603003" w:rsidRPr="00A70588">
        <w:rPr>
          <w:rFonts w:eastAsiaTheme="minorHAnsi"/>
          <w:lang w:eastAsia="en-US"/>
        </w:rPr>
        <w:t xml:space="preserve">являются </w:t>
      </w:r>
      <w:r w:rsidR="00603003" w:rsidRPr="00A70588"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A70588">
        <w:rPr>
          <w:rFonts w:eastAsiaTheme="minorHAnsi"/>
          <w:lang w:eastAsia="en-US"/>
        </w:rPr>
        <w:t>.</w:t>
      </w:r>
    </w:p>
    <w:p w:rsidR="00FB316E" w:rsidRPr="00A70588" w:rsidRDefault="00096BE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Управление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звеном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осуществляется с использованием сре</w:t>
      </w:r>
      <w:proofErr w:type="gramStart"/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и населения.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A70588" w:rsidRDefault="00096BE3" w:rsidP="001B27BF">
      <w:pPr>
        <w:ind w:firstLine="540"/>
        <w:jc w:val="both"/>
        <w:rPr>
          <w:rFonts w:eastAsiaTheme="minorHAnsi"/>
          <w:lang w:eastAsia="en-US"/>
        </w:rPr>
      </w:pPr>
      <w:r w:rsidRPr="00A70588">
        <w:rPr>
          <w:rFonts w:eastAsiaTheme="minorHAnsi"/>
          <w:lang w:eastAsia="en-US"/>
        </w:rPr>
        <w:t>11</w:t>
      </w:r>
      <w:r w:rsidR="00FB316E" w:rsidRPr="00A70588">
        <w:rPr>
          <w:rFonts w:eastAsiaTheme="minorHAnsi"/>
          <w:lang w:eastAsia="en-US"/>
        </w:rPr>
        <w:t xml:space="preserve">. Проведение мероприятий по предупреждению и ликвидации последствий </w:t>
      </w:r>
      <w:r w:rsidRPr="00A70588">
        <w:rPr>
          <w:rFonts w:eastAsiaTheme="minorHAnsi"/>
          <w:lang w:eastAsia="en-US"/>
        </w:rPr>
        <w:t xml:space="preserve">чрезвычайных ситуаций </w:t>
      </w:r>
      <w:r w:rsidR="00FB316E" w:rsidRPr="00A70588">
        <w:rPr>
          <w:rFonts w:eastAsiaTheme="minorHAnsi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A70588">
        <w:rPr>
          <w:rFonts w:eastAsiaTheme="minorHAnsi"/>
          <w:lang w:eastAsia="en-US"/>
        </w:rPr>
        <w:t xml:space="preserve">последствий </w:t>
      </w:r>
      <w:r w:rsidR="001B27BF" w:rsidRPr="00A70588">
        <w:rPr>
          <w:rFonts w:eastAsiaTheme="minorHAnsi"/>
          <w:lang w:eastAsia="en-US"/>
        </w:rPr>
        <w:t>ч</w:t>
      </w:r>
      <w:r w:rsidR="001B27BF" w:rsidRPr="00A70588">
        <w:t xml:space="preserve">резвычайных ситуаций на территории муниципального образования, утверждаемого </w:t>
      </w:r>
      <w:r w:rsidRPr="00A70588">
        <w:rPr>
          <w:rFonts w:eastAsiaTheme="minorHAnsi"/>
          <w:lang w:eastAsia="en-US"/>
        </w:rPr>
        <w:t xml:space="preserve"> администраци</w:t>
      </w:r>
      <w:r w:rsidR="001B27BF" w:rsidRPr="00A70588">
        <w:rPr>
          <w:rFonts w:eastAsiaTheme="minorHAnsi"/>
          <w:lang w:eastAsia="en-US"/>
        </w:rPr>
        <w:t>ей</w:t>
      </w:r>
      <w:r w:rsidR="00FB316E" w:rsidRPr="00A70588">
        <w:rPr>
          <w:rFonts w:eastAsiaTheme="minorHAnsi"/>
          <w:lang w:eastAsia="en-US"/>
        </w:rPr>
        <w:t>.</w:t>
      </w:r>
    </w:p>
    <w:p w:rsidR="00DD5B71" w:rsidRPr="00A70588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6522BF" w:rsidRPr="00A70588">
        <w:rPr>
          <w:rFonts w:ascii="Times New Roman" w:hAnsi="Times New Roman" w:cs="Times New Roman"/>
          <w:sz w:val="24"/>
          <w:szCs w:val="24"/>
        </w:rPr>
        <w:t>Участие в предупреждении чрезвычайных ситуаций</w:t>
      </w: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hAnsi="Times New Roman" w:cs="Times New Roman"/>
          <w:sz w:val="24"/>
          <w:szCs w:val="24"/>
        </w:rPr>
        <w:t>12</w:t>
      </w:r>
      <w:r w:rsidR="00DD5B71" w:rsidRPr="00A70588">
        <w:rPr>
          <w:rFonts w:ascii="Times New Roman" w:hAnsi="Times New Roman" w:cs="Times New Roman"/>
          <w:sz w:val="24"/>
          <w:szCs w:val="24"/>
        </w:rPr>
        <w:t xml:space="preserve">.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) изучение состояния окруж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обеспечения пожарной безопасности;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обеспечения пожарной безопасности;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ситуациях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ситуациях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обстановки, которая может сложиться на территории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правовым актом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A70588" w:rsidRDefault="008456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), так и в полевых условиях.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временного размещения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развертывание полевого пункта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временного размещения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временного размещения граждан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их размещение;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проверка прибытия на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временный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РСЧС, </w:t>
      </w:r>
      <w:r w:rsidR="008456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возникновения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возможности возникновения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муниципального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ситуаций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локального характера</w:t>
      </w:r>
      <w:r w:rsidR="003E5A1B" w:rsidRPr="00A70588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глава муниципального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режим повышенной готовности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FC1E94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угрозе возникновения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режим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–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возникнов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 и ликвидации последствий 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границы </w:t>
      </w:r>
      <w:r w:rsidR="00324C7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которой может возникнуть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границы зоны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2113" w:rsidRPr="00A70588" w:rsidRDefault="002C2113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3) ур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овень реагирования на 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ению и ликвидации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последствий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организации работ по ликвидации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последствий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руководитель ра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 по ликвидации 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последствий </w:t>
      </w:r>
      <w:r w:rsidR="003E5A1B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установленные режимы функционирования органов управления и сил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РСЧС.</w:t>
      </w: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усиление </w:t>
      </w:r>
      <w:proofErr w:type="gramStart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окружающей среды, прогнозирование возникновения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их последствий;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 данных о прогнозируемых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ситуациях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чрезвычайные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A70588" w:rsidRDefault="00D06C7E" w:rsidP="00D06C7E">
      <w:pPr>
        <w:ind w:firstLine="540"/>
        <w:jc w:val="both"/>
      </w:pPr>
      <w:r w:rsidRPr="00A70588">
        <w:rPr>
          <w:rFonts w:eastAsiaTheme="minorHAnsi"/>
          <w:lang w:eastAsia="en-US"/>
        </w:rPr>
        <w:t xml:space="preserve">ж) </w:t>
      </w:r>
      <w:r w:rsidRPr="00A70588"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A70588" w:rsidRDefault="00D06C7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непрерывный </w:t>
      </w:r>
      <w:proofErr w:type="gramStart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окружающей среды, прогнозирование развития возникших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их последствий;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ситуациях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D7AF3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исполнительными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органами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власти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8D7AF3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8D7AF3" w:rsidP="008D7AF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A70588">
        <w:rPr>
          <w:rFonts w:eastAsiaTheme="minorHAnsi"/>
          <w:lang w:eastAsia="en-US"/>
        </w:rPr>
        <w:t xml:space="preserve">з) </w:t>
      </w:r>
      <w:r w:rsidRPr="00A70588"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A70588">
        <w:t xml:space="preserve"> </w:t>
      </w:r>
      <w:proofErr w:type="gramStart"/>
      <w:r w:rsidRPr="00A70588">
        <w:t>порядке</w:t>
      </w:r>
      <w:proofErr w:type="gramEnd"/>
      <w:r w:rsidRPr="00A70588">
        <w:t xml:space="preserve"> восстановления утраченных в результате чрезвычайных ситуаций документов.</w:t>
      </w:r>
    </w:p>
    <w:p w:rsidR="00DD5B71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26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звена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РСЧС при угрозе и возникновении </w:t>
      </w:r>
      <w:r w:rsidR="006179AD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A70588" w:rsidRDefault="00DD5B71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6522BF" w:rsidRPr="00A70588">
        <w:rPr>
          <w:rFonts w:ascii="Times New Roman" w:hAnsi="Times New Roman" w:cs="Times New Roman"/>
          <w:sz w:val="24"/>
          <w:szCs w:val="24"/>
        </w:rPr>
        <w:t>Участие в ликвидации последствий чрезвычайных ситуаций</w:t>
      </w:r>
    </w:p>
    <w:p w:rsidR="00DD5B71" w:rsidRPr="00A70588" w:rsidRDefault="00DD5B71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316E" w:rsidRPr="00A70588" w:rsidRDefault="00FC1E94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Ликвидация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чрезвычайных ситуаций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привлекаются в установленном порядке сил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и средства </w:t>
      </w:r>
      <w:r w:rsidR="0090337C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федеральных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 </w:t>
      </w:r>
      <w:r w:rsidR="0090337C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исполнительных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чрезвычайной ситуации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проведение эвакуационных мероприятий;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6) использование сре</w:t>
      </w:r>
      <w:proofErr w:type="gramStart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316E" w:rsidRPr="00A70588" w:rsidRDefault="00FB316E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34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чрезвычайной ситуации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одимости решениях администрацию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35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A18BC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5B71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36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A70588" w:rsidRDefault="006522BF" w:rsidP="008456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ED" w:rsidRPr="00A70588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316E" w:rsidRPr="00A70588">
        <w:rPr>
          <w:rFonts w:ascii="Times New Roman" w:hAnsi="Times New Roman" w:cs="Times New Roman"/>
          <w:sz w:val="24"/>
          <w:szCs w:val="24"/>
        </w:rPr>
        <w:t>5</w:t>
      </w:r>
      <w:r w:rsidRPr="00A70588">
        <w:rPr>
          <w:rFonts w:ascii="Times New Roman" w:hAnsi="Times New Roman" w:cs="Times New Roman"/>
          <w:sz w:val="24"/>
          <w:szCs w:val="24"/>
        </w:rPr>
        <w:t>. Финансирование обеспечения предупреж</w:t>
      </w:r>
      <w:r w:rsidR="00F269ED" w:rsidRPr="00A70588">
        <w:rPr>
          <w:rFonts w:ascii="Times New Roman" w:hAnsi="Times New Roman" w:cs="Times New Roman"/>
          <w:sz w:val="24"/>
          <w:szCs w:val="24"/>
        </w:rPr>
        <w:t>дения</w:t>
      </w:r>
    </w:p>
    <w:p w:rsidR="006522BF" w:rsidRPr="00A70588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588">
        <w:rPr>
          <w:rFonts w:ascii="Times New Roman" w:hAnsi="Times New Roman" w:cs="Times New Roman"/>
          <w:sz w:val="24"/>
          <w:szCs w:val="24"/>
        </w:rPr>
        <w:t>и ликвидации последствий чрезвычайных ситуаций</w:t>
      </w:r>
    </w:p>
    <w:p w:rsidR="006522BF" w:rsidRPr="00A70588" w:rsidRDefault="006522BF" w:rsidP="0084566E">
      <w:pPr>
        <w:pStyle w:val="ConsPlusNormal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37C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hAnsi="Times New Roman" w:cs="Times New Roman"/>
          <w:sz w:val="24"/>
          <w:szCs w:val="24"/>
        </w:rPr>
        <w:t>37</w:t>
      </w:r>
      <w:r w:rsidR="006522BF" w:rsidRPr="00A70588">
        <w:rPr>
          <w:rFonts w:ascii="Times New Roman" w:hAnsi="Times New Roman" w:cs="Times New Roman"/>
          <w:sz w:val="24"/>
          <w:szCs w:val="24"/>
        </w:rPr>
        <w:t xml:space="preserve">.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  <w:r w:rsidR="0090337C" w:rsidRPr="00A70588">
        <w:rPr>
          <w:rStyle w:val="a5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расходн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ым обязательством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 образования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316E" w:rsidRPr="00A70588" w:rsidRDefault="0090337C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46252" w:rsidRPr="00A70588" w:rsidRDefault="00F269ED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38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Финансирование 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 по защите населения и территории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чрезвычайных ситуаций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бюджетным </w:t>
      </w:r>
      <w:r w:rsidR="00FB316E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законодательством Российской Федерации</w:t>
      </w:r>
      <w:r w:rsidR="00046252" w:rsidRPr="00A705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522BF" w:rsidRPr="00A70588" w:rsidRDefault="006522BF" w:rsidP="008456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522BF" w:rsidRPr="00A70588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17" w:rsidRDefault="00826F17" w:rsidP="00E41749">
      <w:r>
        <w:separator/>
      </w:r>
    </w:p>
  </w:endnote>
  <w:endnote w:type="continuationSeparator" w:id="0">
    <w:p w:rsidR="00826F17" w:rsidRDefault="00826F17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17" w:rsidRDefault="00826F17" w:rsidP="00E41749">
      <w:r>
        <w:separator/>
      </w:r>
    </w:p>
  </w:footnote>
  <w:footnote w:type="continuationSeparator" w:id="0">
    <w:p w:rsidR="00826F17" w:rsidRDefault="00826F17" w:rsidP="00E41749">
      <w:r>
        <w:continuationSeparator/>
      </w:r>
    </w:p>
  </w:footnote>
  <w:footnote w:id="1">
    <w:p w:rsidR="003E5A1B" w:rsidRPr="003E5A1B" w:rsidRDefault="003E5A1B" w:rsidP="002C2113">
      <w:pPr>
        <w:pStyle w:val="a3"/>
        <w:jc w:val="both"/>
        <w:rPr>
          <w:sz w:val="22"/>
          <w:szCs w:val="22"/>
        </w:rPr>
      </w:pPr>
    </w:p>
  </w:footnote>
  <w:footnote w:id="2">
    <w:p w:rsidR="0090337C" w:rsidRPr="003E5A1B" w:rsidRDefault="0090337C" w:rsidP="0090337C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76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C78E3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113"/>
    <w:rsid w:val="002C22FA"/>
    <w:rsid w:val="002D4FED"/>
    <w:rsid w:val="002E2A13"/>
    <w:rsid w:val="002E5BD7"/>
    <w:rsid w:val="002E7B86"/>
    <w:rsid w:val="002E7C62"/>
    <w:rsid w:val="002F38B1"/>
    <w:rsid w:val="00302611"/>
    <w:rsid w:val="0031239A"/>
    <w:rsid w:val="003123BC"/>
    <w:rsid w:val="003142BC"/>
    <w:rsid w:val="00316BCE"/>
    <w:rsid w:val="00324C72"/>
    <w:rsid w:val="0033634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768"/>
    <w:rsid w:val="003F084A"/>
    <w:rsid w:val="004037A5"/>
    <w:rsid w:val="00404BEE"/>
    <w:rsid w:val="00405809"/>
    <w:rsid w:val="00406164"/>
    <w:rsid w:val="004157E8"/>
    <w:rsid w:val="00424176"/>
    <w:rsid w:val="00452690"/>
    <w:rsid w:val="00455221"/>
    <w:rsid w:val="004806C7"/>
    <w:rsid w:val="00484B38"/>
    <w:rsid w:val="004A454A"/>
    <w:rsid w:val="004A562B"/>
    <w:rsid w:val="004A757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0B6E"/>
    <w:rsid w:val="004F30E8"/>
    <w:rsid w:val="004F6C49"/>
    <w:rsid w:val="004F7A70"/>
    <w:rsid w:val="00504E0C"/>
    <w:rsid w:val="00505E6A"/>
    <w:rsid w:val="00513341"/>
    <w:rsid w:val="0051748B"/>
    <w:rsid w:val="005428FF"/>
    <w:rsid w:val="005474EA"/>
    <w:rsid w:val="005527CF"/>
    <w:rsid w:val="005574E2"/>
    <w:rsid w:val="00561710"/>
    <w:rsid w:val="00571AD9"/>
    <w:rsid w:val="005820DF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76A05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158CE"/>
    <w:rsid w:val="0082416D"/>
    <w:rsid w:val="00826F17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930"/>
    <w:rsid w:val="009E7D78"/>
    <w:rsid w:val="009F3B52"/>
    <w:rsid w:val="00A32C08"/>
    <w:rsid w:val="00A36D51"/>
    <w:rsid w:val="00A42572"/>
    <w:rsid w:val="00A50BB5"/>
    <w:rsid w:val="00A53A5F"/>
    <w:rsid w:val="00A55363"/>
    <w:rsid w:val="00A559BE"/>
    <w:rsid w:val="00A627DB"/>
    <w:rsid w:val="00A639AE"/>
    <w:rsid w:val="00A65016"/>
    <w:rsid w:val="00A66823"/>
    <w:rsid w:val="00A70588"/>
    <w:rsid w:val="00A76A35"/>
    <w:rsid w:val="00A77DF4"/>
    <w:rsid w:val="00A86038"/>
    <w:rsid w:val="00A92FBC"/>
    <w:rsid w:val="00AA340D"/>
    <w:rsid w:val="00AB4204"/>
    <w:rsid w:val="00AC005B"/>
    <w:rsid w:val="00AC0B13"/>
    <w:rsid w:val="00AC6E21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76696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0810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0221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6;&#1072;&#1083;&#1100;&#1085;&#1103;&#1103;-&#1079;&#1072;&#1082;&#1086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8C14-3A39-4C61-9089-D82B3183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15</cp:revision>
  <cp:lastPrinted>2020-12-21T06:48:00Z</cp:lastPrinted>
  <dcterms:created xsi:type="dcterms:W3CDTF">2020-11-09T06:11:00Z</dcterms:created>
  <dcterms:modified xsi:type="dcterms:W3CDTF">2021-01-26T04:02:00Z</dcterms:modified>
</cp:coreProperties>
</file>