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66" w:rsidRPr="006C7B66" w:rsidRDefault="006C7B66" w:rsidP="006C7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C7B66" w:rsidRPr="006C7B66" w:rsidRDefault="006C7B66" w:rsidP="006C7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6C7B66" w:rsidRPr="006C7B66" w:rsidRDefault="006C7B66" w:rsidP="006C7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Жигаловский район</w:t>
      </w:r>
    </w:p>
    <w:p w:rsidR="006C7B66" w:rsidRPr="006C7B66" w:rsidRDefault="006C7B66" w:rsidP="006C7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Дальне-Закорского</w:t>
      </w:r>
    </w:p>
    <w:p w:rsidR="006C7B66" w:rsidRPr="006C7B66" w:rsidRDefault="006C7B66" w:rsidP="006C7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C7B66" w:rsidRPr="006C7B66" w:rsidRDefault="006C7B66" w:rsidP="006C7B6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C7B66" w:rsidRPr="006C7B66" w:rsidRDefault="006C7B66" w:rsidP="006C7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666418 с. Дальняя Закора, ул. Центральная,23 тел/факс.(839551)2-25-31</w:t>
      </w:r>
    </w:p>
    <w:p w:rsidR="006C7B66" w:rsidRPr="006C7B66" w:rsidRDefault="006C7B66" w:rsidP="006C7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B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6C7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C7B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zakora</w:t>
      </w:r>
      <w:r w:rsidRPr="006C7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6C7B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6C7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7B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6C7B66" w:rsidRPr="006C7B66" w:rsidRDefault="006C7B66" w:rsidP="006C7B6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4"/>
          <w:szCs w:val="24"/>
          <w:lang w:eastAsia="ru-RU"/>
        </w:rPr>
      </w:pPr>
    </w:p>
    <w:p w:rsidR="006C7B66" w:rsidRPr="006C7B66" w:rsidRDefault="006C7B66" w:rsidP="006C7B6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</w:pPr>
    </w:p>
    <w:p w:rsidR="006C7B66" w:rsidRPr="006C7B66" w:rsidRDefault="006C7B66" w:rsidP="006C7B66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6C7B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 xml:space="preserve"> </w:t>
      </w:r>
      <w:r w:rsidR="009631C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«01» марта </w:t>
      </w:r>
      <w:r w:rsidRPr="006C7B6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2022 г.            </w:t>
      </w:r>
      <w:r w:rsidR="009631C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№ 11</w:t>
      </w:r>
      <w:r w:rsidRPr="006C7B6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                   </w:t>
      </w:r>
    </w:p>
    <w:p w:rsidR="003B545C" w:rsidRDefault="003B545C" w:rsidP="003B54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545C" w:rsidRPr="003B545C" w:rsidRDefault="003B545C" w:rsidP="003B54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проверочного листа, </w:t>
      </w:r>
    </w:p>
    <w:p w:rsidR="003B545C" w:rsidRPr="003B545C" w:rsidRDefault="003B545C" w:rsidP="003B54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используемого для проведения </w:t>
      </w:r>
      <w:proofErr w:type="gramStart"/>
      <w:r w:rsidRPr="003B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</w:p>
    <w:p w:rsidR="00EA707B" w:rsidRDefault="003B545C" w:rsidP="00EA707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в рамках муниципального </w:t>
      </w:r>
      <w:r w:rsidR="00EA707B" w:rsidRPr="003B545C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контроля</w:t>
      </w:r>
      <w:r w:rsidR="00EA707B" w:rsidRPr="003B5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707B" w:rsidRPr="006C7B6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707B" w:rsidRPr="00EA707B" w:rsidRDefault="00EA707B" w:rsidP="00EA707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66">
        <w:rPr>
          <w:rFonts w:ascii="Times New Roman" w:hAnsi="Times New Roman" w:cs="Times New Roman"/>
          <w:sz w:val="24"/>
          <w:szCs w:val="24"/>
        </w:rPr>
        <w:t xml:space="preserve"> сфере благоустройства на территории Дальне-</w:t>
      </w:r>
    </w:p>
    <w:p w:rsidR="003B545C" w:rsidRPr="00EA707B" w:rsidRDefault="00EA707B" w:rsidP="00EA707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66">
        <w:rPr>
          <w:rFonts w:ascii="Times New Roman" w:hAnsi="Times New Roman" w:cs="Times New Roman"/>
          <w:sz w:val="24"/>
          <w:szCs w:val="24"/>
        </w:rPr>
        <w:t>Закорского муниципального образования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3B545C" w:rsidRPr="006C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B66" w:rsidRPr="00EA707B" w:rsidRDefault="006C7B66" w:rsidP="003B545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C7B66" w:rsidRPr="006C7B66" w:rsidRDefault="006C7B66" w:rsidP="006C7B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6C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Федеральным законом от 31 июля 2020 года №248-ФЗ «О государственном контроле (надзоре) и муниципальном контроле в Российской Федерации»</w:t>
      </w:r>
      <w:r w:rsidRPr="006C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Дальне-Закорского сельского поселения от 28.12.2021г № 140 «</w:t>
      </w:r>
      <w:r w:rsidRPr="006C7B66">
        <w:rPr>
          <w:rFonts w:ascii="Times New Roman" w:eastAsia="Calibri" w:hAnsi="Times New Roman" w:cs="Times New Roman"/>
          <w:sz w:val="24"/>
          <w:szCs w:val="24"/>
        </w:rPr>
        <w:t>Об утверждении Положения о муниципальном контроле в сфере благоустройства на территории Дальне-Закорского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C7B66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руководствуясь</w:t>
      </w:r>
      <w:r w:rsidRPr="006C7B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Уставом Дальне-Закорского муниципального образования, администрация  Дальне-Закорского  сельского поселения</w:t>
      </w:r>
      <w:proofErr w:type="gramEnd"/>
    </w:p>
    <w:p w:rsidR="006C7B66" w:rsidRPr="006C7B66" w:rsidRDefault="006C7B66" w:rsidP="006C7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7B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6C7B66" w:rsidRPr="006C7B66" w:rsidRDefault="006C7B66" w:rsidP="006C7B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C7B6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ПОСТАНОВЛЯЕТ:</w:t>
      </w:r>
    </w:p>
    <w:p w:rsidR="00EA707B" w:rsidRPr="00EA707B" w:rsidRDefault="003B545C" w:rsidP="00EA707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</w:t>
      </w:r>
      <w:r w:rsidRPr="003B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проверочный </w:t>
      </w:r>
      <w:hyperlink r:id="rId5" w:anchor="P32" w:history="1">
        <w:r w:rsidRPr="003B54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</w:t>
        </w:r>
      </w:hyperlink>
      <w:r w:rsidRPr="003B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используемый для проведения плановых проверок в рамках муниципального </w:t>
      </w:r>
      <w:r w:rsidR="00EA707B" w:rsidRPr="003B545C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контроля</w:t>
      </w:r>
      <w:r w:rsidR="00EA707B" w:rsidRPr="003B545C">
        <w:rPr>
          <w:rFonts w:ascii="Times New Roman" w:hAnsi="Times New Roman" w:cs="Times New Roman"/>
          <w:sz w:val="24"/>
          <w:szCs w:val="24"/>
        </w:rPr>
        <w:t xml:space="preserve"> </w:t>
      </w:r>
      <w:r w:rsidR="00EA707B" w:rsidRPr="006C7B66">
        <w:rPr>
          <w:rFonts w:ascii="Times New Roman" w:hAnsi="Times New Roman" w:cs="Times New Roman"/>
          <w:sz w:val="24"/>
          <w:szCs w:val="24"/>
        </w:rPr>
        <w:t>в сфере благоустройства на территории Дальне-</w:t>
      </w:r>
    </w:p>
    <w:p w:rsidR="006C7B66" w:rsidRPr="00EA707B" w:rsidRDefault="00EA707B" w:rsidP="00EA70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66">
        <w:rPr>
          <w:rFonts w:ascii="Times New Roman" w:hAnsi="Times New Roman" w:cs="Times New Roman"/>
          <w:sz w:val="24"/>
          <w:szCs w:val="24"/>
        </w:rPr>
        <w:t>Закорского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6C7B66" w:rsidRPr="006C7B66" w:rsidRDefault="006C7B66" w:rsidP="006C7B6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2</w:t>
      </w:r>
      <w:r w:rsidRPr="006C7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C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опубликования.</w:t>
      </w:r>
    </w:p>
    <w:p w:rsidR="006C7B66" w:rsidRPr="006C7B66" w:rsidRDefault="006C7B66" w:rsidP="006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3.Опубликовать настоящее постановление в газете «Дальне-Закорские вести» и разместить на официальном сайте администрации Дальне-Закорского сельского поселения: </w:t>
      </w:r>
      <w:r w:rsidRPr="006C7B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t>://дальняя-</w:t>
      </w:r>
      <w:proofErr w:type="spellStart"/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закора.рф</w:t>
      </w:r>
      <w:proofErr w:type="spellEnd"/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C7B66" w:rsidRPr="006C7B66" w:rsidRDefault="006C7B66" w:rsidP="006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 </w:t>
      </w:r>
      <w:proofErr w:type="gramStart"/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постановления оставляю за собой.</w:t>
      </w:r>
    </w:p>
    <w:p w:rsidR="006C7B66" w:rsidRPr="006C7B66" w:rsidRDefault="006C7B66" w:rsidP="006C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B66" w:rsidRPr="006C7B66" w:rsidRDefault="006C7B66" w:rsidP="006C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B66" w:rsidRPr="006C7B66" w:rsidRDefault="006C7B66" w:rsidP="006C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B66" w:rsidRPr="006C7B66" w:rsidRDefault="006C7B66" w:rsidP="006C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6C7B66" w:rsidRPr="006C7B66" w:rsidRDefault="006C7B66" w:rsidP="006C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Дальне-Закорского сельского поселения                                          В.Ю.Каминская</w:t>
      </w:r>
    </w:p>
    <w:p w:rsidR="006C7B66" w:rsidRPr="006C7B66" w:rsidRDefault="006C7B66" w:rsidP="006C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7B66" w:rsidRPr="006C7B66" w:rsidRDefault="006C7B66" w:rsidP="006C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7B66" w:rsidRDefault="006C7B66" w:rsidP="006C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D1236" w:rsidRDefault="003D1236" w:rsidP="006C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D1236" w:rsidRDefault="003D1236" w:rsidP="006C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A707B" w:rsidRPr="006C7B66" w:rsidRDefault="00EA707B" w:rsidP="006C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85493" w:rsidRDefault="00285493">
      <w:pPr>
        <w:pStyle w:val="ConsPlusTitle"/>
        <w:jc w:val="both"/>
      </w:pPr>
    </w:p>
    <w:p w:rsidR="00285493" w:rsidRPr="003D1236" w:rsidRDefault="003D1236" w:rsidP="003D1236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3D123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</w:t>
      </w:r>
      <w:r w:rsidR="00285493" w:rsidRPr="003D1236">
        <w:rPr>
          <w:rFonts w:ascii="Times New Roman" w:hAnsi="Times New Roman" w:cs="Times New Roman"/>
          <w:sz w:val="20"/>
        </w:rPr>
        <w:t>Приложение</w:t>
      </w:r>
    </w:p>
    <w:p w:rsidR="00285493" w:rsidRPr="003D1236" w:rsidRDefault="003D1236" w:rsidP="003D123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D123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</w:t>
      </w:r>
      <w:r w:rsidR="00285493" w:rsidRPr="003D1236">
        <w:rPr>
          <w:rFonts w:ascii="Times New Roman" w:hAnsi="Times New Roman" w:cs="Times New Roman"/>
          <w:sz w:val="20"/>
        </w:rPr>
        <w:t>к постановлению</w:t>
      </w:r>
      <w:r w:rsidRPr="003D1236">
        <w:rPr>
          <w:rFonts w:ascii="Times New Roman" w:hAnsi="Times New Roman" w:cs="Times New Roman"/>
          <w:sz w:val="20"/>
        </w:rPr>
        <w:t xml:space="preserve"> администрации</w:t>
      </w:r>
    </w:p>
    <w:p w:rsidR="00285493" w:rsidRPr="003D1236" w:rsidRDefault="003D12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D1236">
        <w:rPr>
          <w:rFonts w:ascii="Times New Roman" w:hAnsi="Times New Roman" w:cs="Times New Roman"/>
          <w:sz w:val="20"/>
        </w:rPr>
        <w:t>Дальне-Закорского муниципального образования</w:t>
      </w:r>
    </w:p>
    <w:p w:rsidR="00285493" w:rsidRPr="00094B70" w:rsidRDefault="003D1236">
      <w:pPr>
        <w:pStyle w:val="ConsPlusNormal"/>
        <w:jc w:val="both"/>
        <w:rPr>
          <w:rFonts w:ascii="Times New Roman" w:eastAsia="SimSun" w:hAnsi="Times New Roman" w:cs="Times New Roman"/>
          <w:sz w:val="20"/>
          <w:lang w:eastAsia="en-US"/>
        </w:rPr>
      </w:pPr>
      <w:r w:rsidRPr="003D123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</w:t>
      </w:r>
      <w:r w:rsidRPr="003D123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eastAsia="Calibri" w:hAnsi="Times New Roman" w:cs="Times New Roman"/>
          <w:sz w:val="20"/>
          <w:lang w:eastAsia="en-US"/>
        </w:rPr>
        <w:t>о</w:t>
      </w:r>
      <w:r w:rsidRPr="003D1236">
        <w:rPr>
          <w:rFonts w:ascii="Times New Roman" w:eastAsia="Calibri" w:hAnsi="Times New Roman" w:cs="Times New Roman"/>
          <w:sz w:val="20"/>
          <w:lang w:eastAsia="en-US"/>
        </w:rPr>
        <w:t>т</w:t>
      </w:r>
      <w:r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r w:rsidR="009631CD">
        <w:rPr>
          <w:rFonts w:ascii="Times New Roman" w:eastAsia="SimSun" w:hAnsi="Times New Roman" w:cs="Times New Roman"/>
          <w:sz w:val="20"/>
          <w:lang w:eastAsia="en-US"/>
        </w:rPr>
        <w:t xml:space="preserve">«01»  марта </w:t>
      </w:r>
      <w:r>
        <w:rPr>
          <w:rFonts w:ascii="Times New Roman" w:eastAsia="SimSun" w:hAnsi="Times New Roman" w:cs="Times New Roman"/>
          <w:sz w:val="20"/>
          <w:lang w:eastAsia="en-US"/>
        </w:rPr>
        <w:t xml:space="preserve"> </w:t>
      </w:r>
      <w:r w:rsidR="009631CD">
        <w:rPr>
          <w:rFonts w:ascii="Times New Roman" w:eastAsia="SimSun" w:hAnsi="Times New Roman" w:cs="Times New Roman"/>
          <w:sz w:val="20"/>
          <w:lang w:eastAsia="en-US"/>
        </w:rPr>
        <w:t>2022 г. № 11</w:t>
      </w:r>
    </w:p>
    <w:p w:rsidR="00094B70" w:rsidRPr="00094B70" w:rsidRDefault="00094B70">
      <w:pPr>
        <w:pStyle w:val="ConsPlusNormal"/>
        <w:jc w:val="both"/>
        <w:rPr>
          <w:rFonts w:ascii="Times New Roman" w:eastAsia="SimSun" w:hAnsi="Times New Roman" w:cs="Times New Roman"/>
          <w:sz w:val="20"/>
          <w:lang w:eastAsia="en-US"/>
        </w:rPr>
      </w:pPr>
      <w:bookmarkStart w:id="0" w:name="_GoBack"/>
      <w:bookmarkEnd w:id="0"/>
    </w:p>
    <w:p w:rsidR="00285493" w:rsidRPr="003D071D" w:rsidRDefault="00EA707B" w:rsidP="00EA707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>
        <w:rPr>
          <w:rFonts w:ascii="Times New Roman" w:hAnsi="Times New Roman" w:cs="Times New Roman"/>
        </w:rPr>
        <w:t xml:space="preserve">                                         </w:t>
      </w:r>
      <w:r w:rsidR="00285493" w:rsidRPr="003D071D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:rsidR="00285493" w:rsidRPr="003D071D" w:rsidRDefault="00285493" w:rsidP="003D12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применяемый при осуществлении муниципального контроля в сфере</w:t>
      </w:r>
    </w:p>
    <w:p w:rsidR="00285493" w:rsidRPr="003D071D" w:rsidRDefault="00285493" w:rsidP="003D12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</w:t>
      </w:r>
      <w:r w:rsidR="003D1236" w:rsidRPr="003D071D">
        <w:rPr>
          <w:rFonts w:ascii="Times New Roman" w:hAnsi="Times New Roman" w:cs="Times New Roman"/>
          <w:sz w:val="24"/>
          <w:szCs w:val="24"/>
        </w:rPr>
        <w:t>Дальне-Закорского муниципального образования</w:t>
      </w:r>
    </w:p>
    <w:p w:rsidR="00285493" w:rsidRPr="003D071D" w:rsidRDefault="00285493" w:rsidP="003D1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1. Наименование контрольного мероприятия: _________________________________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3D071D">
        <w:rPr>
          <w:rFonts w:ascii="Times New Roman" w:hAnsi="Times New Roman" w:cs="Times New Roman"/>
          <w:sz w:val="24"/>
          <w:szCs w:val="24"/>
        </w:rPr>
        <w:t>Контролируемое  лицо  (фамилия, имя и отчество (при наличии) гражданина</w:t>
      </w:r>
      <w:proofErr w:type="gramEnd"/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или  индивидуального предпринимателя, являющегося контролируемым лицом, его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идентификационный  номер налогоплательщика и (или) основной государственный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регистрационный  номер  индивидуального  предпринимателя, адрес регистрации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гражданина  или  индивидуального предпринимателя, наименование юридического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лица,   являющегося   контролируемым  лицом,  его  идентификационный  номер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налогоплательщика  и  (или) основной государственный регистрационный номер,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71D">
        <w:rPr>
          <w:rFonts w:ascii="Times New Roman" w:hAnsi="Times New Roman" w:cs="Times New Roman"/>
          <w:sz w:val="24"/>
          <w:szCs w:val="24"/>
        </w:rPr>
        <w:t>адрес  организации (ее филиалов, представительств, обособленных структурных</w:t>
      </w:r>
      <w:proofErr w:type="gramEnd"/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подразделений): ___________________________________________________________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3.  Место  проведения  контрольного  мероприятия с заполнением проверочного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листа: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4. Реквизиты решения о проведении контрольного мероприятия: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 xml:space="preserve">                    (указывается номер и дата решения)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5. Учетный номер контрольного мероприятия и дата присвоения учетного номера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контрольного мероприятия в едином реестре проверок: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71D">
        <w:rPr>
          <w:rFonts w:ascii="Times New Roman" w:hAnsi="Times New Roman" w:cs="Times New Roman"/>
          <w:sz w:val="24"/>
          <w:szCs w:val="24"/>
        </w:rPr>
        <w:t>(указывается учетный номер проверки и дата его присвоения в едином реестре</w:t>
      </w:r>
      <w:proofErr w:type="gramEnd"/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 xml:space="preserve">                                 проверок)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6.  Должность,  фамилия  и  инициалы  должностного  лица (лиц) контрольного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органа,   проводящег</w:t>
      </w:r>
      <w:proofErr w:type="gramStart"/>
      <w:r w:rsidRPr="003D071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D071D">
        <w:rPr>
          <w:rFonts w:ascii="Times New Roman" w:hAnsi="Times New Roman" w:cs="Times New Roman"/>
          <w:sz w:val="24"/>
          <w:szCs w:val="24"/>
        </w:rPr>
        <w:t>-их)   контрольное  мероприятие  и  заполняющего(-их)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проверочный лист: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обязательных требований, ответы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D071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3D071D">
        <w:rPr>
          <w:rFonts w:ascii="Times New Roman" w:hAnsi="Times New Roman" w:cs="Times New Roman"/>
          <w:sz w:val="24"/>
          <w:szCs w:val="24"/>
        </w:rPr>
        <w:t xml:space="preserve"> свидетельствуют о соблюдении или несоблюдении юридическим лицом,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индивидуальным   предпринимателем,   гражданином  обязательных  требований,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составляющих предмет проверки:</w:t>
      </w:r>
    </w:p>
    <w:p w:rsidR="00285493" w:rsidRPr="003D071D" w:rsidRDefault="00285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91"/>
        <w:gridCol w:w="680"/>
        <w:gridCol w:w="680"/>
        <w:gridCol w:w="1134"/>
      </w:tblGrid>
      <w:tr w:rsidR="00285493" w:rsidRPr="003D071D">
        <w:tc>
          <w:tcPr>
            <w:tcW w:w="567" w:type="dxa"/>
            <w:vMerge w:val="restart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891" w:type="dxa"/>
            <w:vMerge w:val="restart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 с указанием их структурных единиц, которыми </w:t>
            </w:r>
            <w:r w:rsidRPr="003D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установлены обязательные требования</w:t>
            </w:r>
          </w:p>
        </w:tc>
        <w:tc>
          <w:tcPr>
            <w:tcW w:w="2494" w:type="dxa"/>
            <w:gridSpan w:val="3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</w:tc>
      </w:tr>
      <w:tr w:rsidR="00285493" w:rsidRPr="003D071D">
        <w:tc>
          <w:tcPr>
            <w:tcW w:w="567" w:type="dxa"/>
            <w:vMerge/>
          </w:tcPr>
          <w:p w:rsidR="00285493" w:rsidRPr="003D071D" w:rsidRDefault="0028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85493" w:rsidRPr="003D071D" w:rsidRDefault="0028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285493" w:rsidRPr="003D071D" w:rsidRDefault="0028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Требование не распрост</w:t>
            </w:r>
            <w:r w:rsidRPr="003D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раняется</w:t>
            </w: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Обеспечивается ли беспрепятственный доступ маломобильных групп населения, инвалидов к объектам социальной, транспортной и инженерной инфраструктур?</w:t>
            </w:r>
          </w:p>
        </w:tc>
        <w:tc>
          <w:tcPr>
            <w:tcW w:w="2891" w:type="dxa"/>
          </w:tcPr>
          <w:p w:rsidR="00285493" w:rsidRPr="003D071D" w:rsidRDefault="00094B70" w:rsidP="00963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4.1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4.6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правилах благоустройства и санитарного содержания территорий </w:t>
            </w:r>
            <w:r w:rsidR="009631CD">
              <w:rPr>
                <w:rFonts w:ascii="Times New Roman" w:hAnsi="Times New Roman" w:cs="Times New Roman"/>
                <w:sz w:val="24"/>
                <w:szCs w:val="24"/>
              </w:rPr>
              <w:t xml:space="preserve">Дальне-Закорского сельского поселения </w:t>
            </w:r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>принятого решением</w:t>
            </w:r>
            <w:r w:rsidR="009631CD">
              <w:rPr>
                <w:rFonts w:ascii="Times New Roman" w:hAnsi="Times New Roman" w:cs="Times New Roman"/>
                <w:sz w:val="24"/>
                <w:szCs w:val="24"/>
              </w:rPr>
              <w:t xml:space="preserve"> думы Дальне-Закорского сельского поселения 30 марта 2018года № 26 </w:t>
            </w:r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Правила)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установке контейнеров для сбора твердых коммунальных отходов, по содержанию контейнерных площадок?</w:t>
            </w:r>
          </w:p>
        </w:tc>
        <w:tc>
          <w:tcPr>
            <w:tcW w:w="2891" w:type="dxa"/>
          </w:tcPr>
          <w:p w:rsidR="00285493" w:rsidRPr="003D071D" w:rsidRDefault="00094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3.5.10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5.1.2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земельного участка, принадлежащего на праве собственности, ином вещном либо обязательственном праве, по содержанию прилегающих территорий в объеме, предусмотренном действующим законодательством и Правилами, по обеспечению надлежащего состояния фасадов зданий, сооружений, строений, их отдельных конструктивных элементов?</w:t>
            </w:r>
          </w:p>
        </w:tc>
        <w:tc>
          <w:tcPr>
            <w:tcW w:w="2891" w:type="dxa"/>
          </w:tcPr>
          <w:p w:rsidR="00285493" w:rsidRPr="003D071D" w:rsidRDefault="00094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5.1.6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5.1.7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5.1.8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5.2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5.3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состоянию общественных пространств на территориях общественного и жилого назначения?</w:t>
            </w:r>
          </w:p>
        </w:tc>
        <w:tc>
          <w:tcPr>
            <w:tcW w:w="2891" w:type="dxa"/>
          </w:tcPr>
          <w:p w:rsidR="00285493" w:rsidRPr="003D071D" w:rsidRDefault="00094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3.1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3.2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состоянию территорий рекреационного назначения, парков, садов, скверов, территорий, предназначенных для организации активного </w:t>
            </w:r>
            <w:r w:rsidRPr="003D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отдыха, купания и рекреации, по недопущению использования территории зоны отдыха для иных целей (в том числе выгула животных), а также требования по уборке и содержанию пляжей?</w:t>
            </w:r>
          </w:p>
        </w:tc>
        <w:tc>
          <w:tcPr>
            <w:tcW w:w="2891" w:type="dxa"/>
          </w:tcPr>
          <w:p w:rsidR="00285493" w:rsidRPr="003D071D" w:rsidRDefault="00094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3.3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5.12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Соблюдается ли расстояние от границ детских площадок:</w:t>
            </w:r>
          </w:p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- до площадок мусоросборников;</w:t>
            </w:r>
          </w:p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- до парковок, стоянок, проездов?</w:t>
            </w:r>
          </w:p>
        </w:tc>
        <w:tc>
          <w:tcPr>
            <w:tcW w:w="2891" w:type="dxa"/>
          </w:tcPr>
          <w:p w:rsidR="00285493" w:rsidRPr="003D071D" w:rsidRDefault="00094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3.5.7.6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безопасности при оборудовании детских спортивных площадок?</w:t>
            </w:r>
          </w:p>
        </w:tc>
        <w:tc>
          <w:tcPr>
            <w:tcW w:w="2891" w:type="dxa"/>
          </w:tcPr>
          <w:p w:rsidR="00285493" w:rsidRPr="003D071D" w:rsidRDefault="00094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3.5.7.5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3.5.7.7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при установке осветительного оборудования и режим его работы?</w:t>
            </w:r>
          </w:p>
        </w:tc>
        <w:tc>
          <w:tcPr>
            <w:tcW w:w="2891" w:type="dxa"/>
          </w:tcPr>
          <w:p w:rsidR="00285493" w:rsidRPr="003D071D" w:rsidRDefault="00094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3.5.8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3.5.15.1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 по организации уборки территорий города?</w:t>
            </w:r>
          </w:p>
        </w:tc>
        <w:tc>
          <w:tcPr>
            <w:tcW w:w="2891" w:type="dxa"/>
          </w:tcPr>
          <w:p w:rsidR="00285493" w:rsidRPr="003D071D" w:rsidRDefault="00094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5.4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содержанию малых архитектурных форм?</w:t>
            </w:r>
          </w:p>
        </w:tc>
        <w:tc>
          <w:tcPr>
            <w:tcW w:w="2891" w:type="dxa"/>
          </w:tcPr>
          <w:p w:rsidR="00285493" w:rsidRPr="003D071D" w:rsidRDefault="00094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3.5.9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состоянию и облику зданий различного назначения и разной формы собственности?</w:t>
            </w:r>
          </w:p>
        </w:tc>
        <w:tc>
          <w:tcPr>
            <w:tcW w:w="2891" w:type="dxa"/>
          </w:tcPr>
          <w:p w:rsidR="00285493" w:rsidRPr="003D071D" w:rsidRDefault="00094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3.4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уборке и содержанию территорий зеленых зон?</w:t>
            </w:r>
          </w:p>
        </w:tc>
        <w:tc>
          <w:tcPr>
            <w:tcW w:w="2891" w:type="dxa"/>
          </w:tcPr>
          <w:p w:rsidR="00285493" w:rsidRPr="003D071D" w:rsidRDefault="00094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5.7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уборке и содержанию территорий городского округа в весенне-летний, летний периоды, в осенне-зимний, зимний периоды?</w:t>
            </w:r>
          </w:p>
        </w:tc>
        <w:tc>
          <w:tcPr>
            <w:tcW w:w="2891" w:type="dxa"/>
          </w:tcPr>
          <w:p w:rsidR="00285493" w:rsidRPr="003D071D" w:rsidRDefault="00094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5.1.1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5.5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5.6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 w:rsidRPr="003D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уборке и содержанию дворовых территорий?</w:t>
            </w:r>
          </w:p>
        </w:tc>
        <w:tc>
          <w:tcPr>
            <w:tcW w:w="2891" w:type="dxa"/>
          </w:tcPr>
          <w:p w:rsidR="00285493" w:rsidRPr="003D071D" w:rsidRDefault="00094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5.8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обеспечению чистоты и порядка на территории городского округа?</w:t>
            </w:r>
          </w:p>
        </w:tc>
        <w:tc>
          <w:tcPr>
            <w:tcW w:w="2891" w:type="dxa"/>
          </w:tcPr>
          <w:p w:rsidR="00285493" w:rsidRPr="003D071D" w:rsidRDefault="00094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5.9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уборке и содержанию мест торговли, общественного питания и бытового обслуживания, рынков и прилегающих территорий?</w:t>
            </w:r>
          </w:p>
        </w:tc>
        <w:tc>
          <w:tcPr>
            <w:tcW w:w="2891" w:type="dxa"/>
          </w:tcPr>
          <w:p w:rsidR="00285493" w:rsidRPr="003D071D" w:rsidRDefault="00094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5.10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5.11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493" w:rsidRPr="003D071D" w:rsidRDefault="00285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D071D">
        <w:rPr>
          <w:rFonts w:ascii="Times New Roman" w:hAnsi="Times New Roman" w:cs="Times New Roman"/>
          <w:sz w:val="24"/>
          <w:szCs w:val="24"/>
        </w:rPr>
        <w:t>(дата заполнения</w:t>
      </w:r>
      <w:proofErr w:type="gramEnd"/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 xml:space="preserve">    проверочного листа)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_____________________________  __________  ________________________________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71D">
        <w:rPr>
          <w:rFonts w:ascii="Times New Roman" w:hAnsi="Times New Roman" w:cs="Times New Roman"/>
          <w:sz w:val="24"/>
          <w:szCs w:val="24"/>
        </w:rPr>
        <w:t xml:space="preserve">(должность лица, заполнившего  </w:t>
      </w:r>
      <w:r w:rsidR="00B60D11" w:rsidRPr="00B60D11">
        <w:rPr>
          <w:rFonts w:ascii="Times New Roman" w:hAnsi="Times New Roman" w:cs="Times New Roman"/>
          <w:sz w:val="24"/>
          <w:szCs w:val="24"/>
        </w:rPr>
        <w:t xml:space="preserve">   </w:t>
      </w:r>
      <w:r w:rsidRPr="003D071D">
        <w:rPr>
          <w:rFonts w:ascii="Times New Roman" w:hAnsi="Times New Roman" w:cs="Times New Roman"/>
          <w:sz w:val="24"/>
          <w:szCs w:val="24"/>
        </w:rPr>
        <w:t>(подпись)       (фамилия, имя, отчество</w:t>
      </w:r>
      <w:proofErr w:type="gramEnd"/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D071D">
        <w:rPr>
          <w:rFonts w:ascii="Times New Roman" w:hAnsi="Times New Roman" w:cs="Times New Roman"/>
          <w:sz w:val="24"/>
          <w:szCs w:val="24"/>
        </w:rPr>
        <w:t>проверочный лист)                    (при наличии) лица, заполнившего</w:t>
      </w:r>
      <w:r w:rsidR="00B60D11" w:rsidRPr="00B60D11">
        <w:rPr>
          <w:rFonts w:ascii="Times New Roman" w:hAnsi="Times New Roman" w:cs="Times New Roman"/>
          <w:sz w:val="24"/>
          <w:szCs w:val="24"/>
        </w:rPr>
        <w:t xml:space="preserve"> </w:t>
      </w:r>
      <w:r w:rsidRPr="003D071D">
        <w:rPr>
          <w:rFonts w:ascii="Times New Roman" w:hAnsi="Times New Roman" w:cs="Times New Roman"/>
          <w:sz w:val="24"/>
          <w:szCs w:val="24"/>
        </w:rPr>
        <w:t>проверочный лист)</w:t>
      </w:r>
      <w:proofErr w:type="gramEnd"/>
    </w:p>
    <w:p w:rsidR="00285493" w:rsidRPr="003D071D" w:rsidRDefault="00285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D071D" w:rsidRDefault="00285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5493" w:rsidRPr="003D071D" w:rsidRDefault="00285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D071D" w:rsidRDefault="00285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D071D" w:rsidRDefault="0028549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833A9" w:rsidRPr="003D071D" w:rsidRDefault="002833A9">
      <w:pPr>
        <w:rPr>
          <w:rFonts w:ascii="Times New Roman" w:hAnsi="Times New Roman" w:cs="Times New Roman"/>
          <w:sz w:val="24"/>
          <w:szCs w:val="24"/>
        </w:rPr>
      </w:pPr>
    </w:p>
    <w:sectPr w:rsidR="002833A9" w:rsidRPr="003D071D" w:rsidSect="00A7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93"/>
    <w:rsid w:val="000374B4"/>
    <w:rsid w:val="00094B70"/>
    <w:rsid w:val="002833A9"/>
    <w:rsid w:val="00285493"/>
    <w:rsid w:val="003B545C"/>
    <w:rsid w:val="003D071D"/>
    <w:rsid w:val="003D1236"/>
    <w:rsid w:val="0060579E"/>
    <w:rsid w:val="006C7B66"/>
    <w:rsid w:val="008371E1"/>
    <w:rsid w:val="009631CD"/>
    <w:rsid w:val="00B60D11"/>
    <w:rsid w:val="00E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03A288E501C66B16FBB685C2CF5C2A27E0F9AA9D778F16272B34BBDA0560CDEC48A18485E81CA7B74C236934DC49893AF56CB0CA9E21BC9E3BCD5lCd0J" TargetMode="External"/><Relationship Id="rId13" Type="http://schemas.openxmlformats.org/officeDocument/2006/relationships/hyperlink" Target="consultantplus://offline/ref=21003A288E501C66B16FBB685C2CF5C2A27E0F9AA9D778F16272B34BBDA0560CDEC48A18485E81CA7B74C537954DC49893AF56CB0CA9E21BC9E3BCD5lCd0J" TargetMode="External"/><Relationship Id="rId18" Type="http://schemas.openxmlformats.org/officeDocument/2006/relationships/hyperlink" Target="consultantplus://offline/ref=21003A288E501C66B16FBB685C2CF5C2A27E0F9AA9D778F16272B34BBDA0560CDEC48A18485E81CA7B74C639964DC49893AF56CB0CA9E21BC9E3BCD5lCd0J" TargetMode="External"/><Relationship Id="rId26" Type="http://schemas.openxmlformats.org/officeDocument/2006/relationships/hyperlink" Target="consultantplus://offline/ref=21003A288E501C66B16FBB685C2CF5C2A27E0F9AA9D778F16272B34BBDA0560CDEC48A18485E81CA7B74C03E954DC49893AF56CB0CA9E21BC9E3BCD5lCd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003A288E501C66B16FBB685C2CF5C2A27E0F9AA9D778F16272B34BBDA0560CDEC48A18485E81CA7B74C23E904DC49893AF56CB0CA9E21BC9E3BCD5lCd0J" TargetMode="External"/><Relationship Id="rId34" Type="http://schemas.openxmlformats.org/officeDocument/2006/relationships/hyperlink" Target="consultantplus://offline/ref=21003A288E501C66B16FBB685C2CF5C2A27E0F9AA9D778F16272B34BBDA0560CDEC48A18485E81CA7B74C63A974DC49893AF56CB0CA9E21BC9E3BCD5lCd0J" TargetMode="External"/><Relationship Id="rId7" Type="http://schemas.openxmlformats.org/officeDocument/2006/relationships/hyperlink" Target="consultantplus://offline/ref=21003A288E501C66B16FBB685C2CF5C2A27E0F9AA9D778F16272B34BBDA0560CDEC48A18485E81CA7B74C53A914DC49893AF56CB0CA9E21BC9E3BCD5lCd0J" TargetMode="External"/><Relationship Id="rId12" Type="http://schemas.openxmlformats.org/officeDocument/2006/relationships/hyperlink" Target="consultantplus://offline/ref=21003A288E501C66B16FBB685C2CF5C2A27E0F9AA9D778F16272B34BBDA0560CDEC48A18485E81CA7B74C537944DC49893AF56CB0CA9E21BC9E3BCD5lCd0J" TargetMode="External"/><Relationship Id="rId17" Type="http://schemas.openxmlformats.org/officeDocument/2006/relationships/hyperlink" Target="consultantplus://offline/ref=21003A288E501C66B16FBB685C2CF5C2A27E0F9AA9D778F16272B34BBDA0560CDEC48A18485E81CA7B74C137944DC49893AF56CB0CA9E21BC9E3BCD5lCd0J" TargetMode="External"/><Relationship Id="rId25" Type="http://schemas.openxmlformats.org/officeDocument/2006/relationships/hyperlink" Target="consultantplus://offline/ref=21003A288E501C66B16FBB685C2CF5C2A27E0F9AA9D778F16272B34BBDA0560CDEC48A18485E81CA7B74C23B934DC49893AF56CB0CA9E21BC9E3BCD5lCd0J" TargetMode="External"/><Relationship Id="rId33" Type="http://schemas.openxmlformats.org/officeDocument/2006/relationships/hyperlink" Target="consultantplus://offline/ref=21003A288E501C66B16FBB685C2CF5C2A27E0F9AA9D778F16272B34BBDA0560CDEC48A18485E81CA7B74C63B924DC49893AF56CB0CA9E21BC9E3BCD5lCd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003A288E501C66B16FBB685C2CF5C2A27E0F9AA9D778F16272B34BBDA0560CDEC48A18485E81CA7B74C138914DC49893AF56CB0CA9E21BC9E3BCD5lCd0J" TargetMode="External"/><Relationship Id="rId20" Type="http://schemas.openxmlformats.org/officeDocument/2006/relationships/hyperlink" Target="consultantplus://offline/ref=21003A288E501C66B16FBB685C2CF5C2A27E0F9AA9D778F16272B34BBDA0560CDEC48A18485E81CA7B74C336974DC49893AF56CB0CA9E21BC9E3BCD5lCd0J" TargetMode="External"/><Relationship Id="rId29" Type="http://schemas.openxmlformats.org/officeDocument/2006/relationships/hyperlink" Target="consultantplus://offline/ref=21003A288E501C66B16FBB685C2CF5C2A27E0F9AA9D778F16272B34BBDA0560CDEC48A18485E81CA7B74C43F964DC49893AF56CB0CA9E21BC9E3BCD5lCd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03A288E501C66B16FBB685C2CF5C2A27E0F9AA9D778F16272B34BBDA0560CDEC48A18485E81CA7B74C53B964DC49893AF56CB0CA9E21BC9E3BCD5lCd0J" TargetMode="External"/><Relationship Id="rId11" Type="http://schemas.openxmlformats.org/officeDocument/2006/relationships/hyperlink" Target="consultantplus://offline/ref=21003A288E501C66B16FBB685C2CF5C2A27E0F9AA9D778F16272B34BBDA0560CDEC48A18485E81CA7B74C538914DC49893AF56CB0CA9E21BC9E3BCD5lCd0J" TargetMode="External"/><Relationship Id="rId24" Type="http://schemas.openxmlformats.org/officeDocument/2006/relationships/hyperlink" Target="consultantplus://offline/ref=21003A288E501C66B16FBB685C2CF5C2A27E0F9AA9D778F16272B34BBDA0560CDEC48A18485E81CA7B74C536924DC49893AF56CB0CA9E21BC9E3BCD5lCd0J" TargetMode="External"/><Relationship Id="rId32" Type="http://schemas.openxmlformats.org/officeDocument/2006/relationships/hyperlink" Target="consultantplus://offline/ref=21003A288E501C66B16FBB685C2CF5C2A27E0F9AA9D778F16272B34BBDA0560CDEC48A18485E81CA7B74C73B934DC49893AF56CB0CA9E21BC9E3BCD5lCd0J" TargetMode="External"/><Relationship Id="rId5" Type="http://schemas.openxmlformats.org/officeDocument/2006/relationships/hyperlink" Target="file:///C:\Users\User\Desktop\&#1055;&#1056;&#1054;&#1042;&#1045;&#1056;&#1054;&#1063;&#1053;&#1067;&#1045;%20&#1051;&#1048;&#1057;&#1058;&#1067;%20(&#1052;&#1059;&#1053;%20&#1050;&#1054;&#1053;&#1058;&#1056;&#1054;&#1051;&#1068;%20&#1047;&#1045;&#1052;&#1045;&#1051;&#1068;&#1053;&#1067;&#1049;).docx" TargetMode="External"/><Relationship Id="rId15" Type="http://schemas.openxmlformats.org/officeDocument/2006/relationships/hyperlink" Target="consultantplus://offline/ref=21003A288E501C66B16FBB685C2CF5C2A27E0F9AA9D778F16272B34BBDA0560CDEC48A18485E81CA7B74C139914DC49893AF56CB0CA9E21BC9E3BCD5lCd0J" TargetMode="External"/><Relationship Id="rId23" Type="http://schemas.openxmlformats.org/officeDocument/2006/relationships/hyperlink" Target="consultantplus://offline/ref=21003A288E501C66B16FBB685C2CF5C2A27E0F9AA9D778F16272B34BBDA0560CDEC48A18485E81CA7B74C53C914DC49893AF56CB0CA9E21BC9E3BCD5lCd0J" TargetMode="External"/><Relationship Id="rId28" Type="http://schemas.openxmlformats.org/officeDocument/2006/relationships/hyperlink" Target="consultantplus://offline/ref=21003A288E501C66B16FBB685C2CF5C2A27E0F9AA9D778F16272B34BBDA0560CDEC48A18485E81CA7B74C53A994DC49893AF56CB0CA9E21BC9E3BCD5lCd0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1003A288E501C66B16FBB685C2CF5C2A27E0F9AA9D778F16272B34BBDA0560CDEC48A18485E81CA7B74C836924DC49893AF56CB0CA9E21BC9E3BCD5lCd0J" TargetMode="External"/><Relationship Id="rId19" Type="http://schemas.openxmlformats.org/officeDocument/2006/relationships/hyperlink" Target="consultantplus://offline/ref=21003A288E501C66B16FBB685C2CF5C2A27E0F9AA9D778F16272B34BBDA0560CDEC48A18485E81CA7B74C23F994DC49893AF56CB0CA9E21BC9E3BCD5lCd0J" TargetMode="External"/><Relationship Id="rId31" Type="http://schemas.openxmlformats.org/officeDocument/2006/relationships/hyperlink" Target="consultantplus://offline/ref=21003A288E501C66B16FBB685C2CF5C2A27E0F9AA9D778F16272B34BBDA0560CDEC48A18485E81CA7B74C436974DC49893AF56CB0CA9E21BC9E3BCD5lCd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003A288E501C66B16FBB685C2CF5C2A27E0F9AA9D778F16272B34BBDA0560CDEC48A18485E81CA7B75C039914DC49893AF56CB0CA9E21BC9E3BCD5lCd0J" TargetMode="External"/><Relationship Id="rId14" Type="http://schemas.openxmlformats.org/officeDocument/2006/relationships/hyperlink" Target="consultantplus://offline/ref=21003A288E501C66B16FBB685C2CF5C2A27E0F9AA9D778F16272B34BBDA0560CDEC48A18485E81CA7B74C836944DC49893AF56CB0CA9E21BC9E3BCD5lCd0J" TargetMode="External"/><Relationship Id="rId22" Type="http://schemas.openxmlformats.org/officeDocument/2006/relationships/hyperlink" Target="consultantplus://offline/ref=21003A288E501C66B16FBB685C2CF5C2A27E0F9AA9D778F16272B34BBDA0560CDEC48A18485E81CA7B74C23E954DC49893AF56CB0CA9E21BC9E3BCD5lCd0J" TargetMode="External"/><Relationship Id="rId27" Type="http://schemas.openxmlformats.org/officeDocument/2006/relationships/hyperlink" Target="consultantplus://offline/ref=21003A288E501C66B16FBB685C2CF5C2A27E0F9AA9D778F16272B34BBDA0560CDEC48A18485E81CA7B74C439944DC49893AF56CB0CA9E21BC9E3BCD5lCd0J" TargetMode="External"/><Relationship Id="rId30" Type="http://schemas.openxmlformats.org/officeDocument/2006/relationships/hyperlink" Target="consultantplus://offline/ref=21003A288E501C66B16FBB685C2CF5C2A27E0F9AA9D778F16272B34BBDA0560CDEC48A18485E81CA7B74C43E934DC49893AF56CB0CA9E21BC9E3BCD5lCd0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Леонидовна Жданова</dc:creator>
  <cp:keywords/>
  <dc:description/>
  <cp:lastModifiedBy>Admin</cp:lastModifiedBy>
  <cp:revision>10</cp:revision>
  <dcterms:created xsi:type="dcterms:W3CDTF">2022-01-11T09:29:00Z</dcterms:created>
  <dcterms:modified xsi:type="dcterms:W3CDTF">2022-03-03T08:41:00Z</dcterms:modified>
</cp:coreProperties>
</file>