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B46" w:rsidRPr="006C5B46" w:rsidRDefault="006C5B46" w:rsidP="006C5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C5B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6C5B46" w:rsidRPr="006C5B46" w:rsidRDefault="006C5B46" w:rsidP="006C5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C5B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6C5B46" w:rsidRPr="006C5B46" w:rsidRDefault="006C5B46" w:rsidP="006C5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четвертого созыва</w:t>
      </w:r>
    </w:p>
    <w:p w:rsidR="006C5B46" w:rsidRPr="006C5B46" w:rsidRDefault="006C5B46" w:rsidP="006C5B4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Дальне – Закорского сельского поселения</w:t>
      </w:r>
    </w:p>
    <w:p w:rsidR="006C5B46" w:rsidRPr="006C5B46" w:rsidRDefault="006C5B46" w:rsidP="006C5B4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C5B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</w:t>
      </w:r>
    </w:p>
    <w:p w:rsidR="006C5B46" w:rsidRPr="006C5B46" w:rsidRDefault="006C5B46" w:rsidP="006C5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C5B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666418 с. Дальняя – Закора, ул. Центральная, 23 тел. (839551) 2-25-31</w:t>
      </w:r>
    </w:p>
    <w:p w:rsidR="006C5B46" w:rsidRPr="006C5B46" w:rsidRDefault="006C5B46" w:rsidP="006C5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C5B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d_zakora@mail.ru</w:t>
      </w:r>
    </w:p>
    <w:p w:rsidR="00E07E61" w:rsidRPr="00E20359" w:rsidRDefault="006C5B46" w:rsidP="006C5B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07E61"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</w:t>
      </w:r>
      <w:r w:rsidR="00E07E61"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proofErr w:type="gramStart"/>
      <w:r w:rsidR="00A22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мая</w:t>
      </w:r>
      <w:r w:rsidR="00E07E61"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2022</w:t>
      </w:r>
      <w:proofErr w:type="gramEnd"/>
      <w:r w:rsidR="00E07E61"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150</w:t>
      </w:r>
    </w:p>
    <w:p w:rsidR="00E07E61" w:rsidRPr="00E20359" w:rsidRDefault="00E07E61" w:rsidP="00E07E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E07E61" w:rsidRPr="00E20359" w:rsidRDefault="00E07E61" w:rsidP="00E07E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внесении изменений в Положение о бюджетном процессе </w:t>
      </w:r>
    </w:p>
    <w:p w:rsidR="00E07E61" w:rsidRPr="00E20359" w:rsidRDefault="00E07E61" w:rsidP="00E07E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Дальне-Закорском</w:t>
      </w:r>
      <w:r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муниципальном образовании</w:t>
      </w:r>
    </w:p>
    <w:p w:rsidR="00E07E61" w:rsidRPr="00E20359" w:rsidRDefault="00E07E61" w:rsidP="00E07E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07E61" w:rsidRPr="00E20359" w:rsidRDefault="00E07E61" w:rsidP="00E07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В соответствии с</w:t>
      </w:r>
      <w:r w:rsidR="00E20359"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Бюджетн</w:t>
      </w:r>
      <w:r w:rsidR="00E20359"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ым </w:t>
      </w:r>
      <w:r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кодекс</w:t>
      </w:r>
      <w:r w:rsidR="00E20359"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</w:t>
      </w:r>
      <w:r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Российской Федерации, </w:t>
      </w:r>
      <w:r w:rsidR="00E20359" w:rsidRPr="00E20359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г. №131-ФЗ «Об общих принципах организации местного самоуправления в Российской Федерации», </w:t>
      </w:r>
      <w:r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руководствуясь Устав</w:t>
      </w:r>
      <w:r w:rsid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</w:t>
      </w:r>
      <w:r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Дальне-Закорского</w:t>
      </w:r>
      <w:r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образования, Дума Дальне-Закорского сельского поселения</w:t>
      </w:r>
    </w:p>
    <w:p w:rsidR="00E07E61" w:rsidRPr="00E20359" w:rsidRDefault="00E07E61" w:rsidP="00E07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РЕШИЛА:</w:t>
      </w:r>
    </w:p>
    <w:p w:rsidR="00E07E61" w:rsidRPr="00E20359" w:rsidRDefault="00E07E61" w:rsidP="00E07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1. Внести изменения и дополнения в Положение о бюджетном процессе в </w:t>
      </w:r>
      <w:r w:rsid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Дальне-Закорском</w:t>
      </w:r>
      <w:r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муниципальном образовании, </w:t>
      </w:r>
      <w:proofErr w:type="gramStart"/>
      <w:r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утвержденное  решением</w:t>
      </w:r>
      <w:proofErr w:type="gramEnd"/>
      <w:r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Думы </w:t>
      </w:r>
      <w:r w:rsid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Дальне-Закорского</w:t>
      </w:r>
      <w:r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от 29.04.2020 года № 85:</w:t>
      </w:r>
    </w:p>
    <w:p w:rsidR="00E07E61" w:rsidRPr="00E20359" w:rsidRDefault="00E07E61" w:rsidP="00E07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 Статья 7.</w:t>
      </w:r>
    </w:p>
    <w:p w:rsidR="00E07E61" w:rsidRPr="00E20359" w:rsidRDefault="00E07E61" w:rsidP="00E07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1.1.1. Подпункты 2,6,7, пункта 2 исключить.</w:t>
      </w:r>
    </w:p>
    <w:p w:rsidR="00E07E61" w:rsidRPr="00E20359" w:rsidRDefault="00E07E61" w:rsidP="00E906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 Статья 8.</w:t>
      </w:r>
      <w:r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</w:t>
      </w:r>
      <w:r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1.2.1. Подпункт 5 пункта 1 изложить в следующей редакции: «5) </w:t>
      </w:r>
      <w:r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</w:t>
      </w:r>
      <w:r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1.3. Статья 9.</w:t>
      </w:r>
    </w:p>
    <w:p w:rsidR="00E07E61" w:rsidRPr="00E20359" w:rsidRDefault="00E07E61" w:rsidP="00E0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1.3.1. Подпункт 2 пункта 1 изложить в следующей редакции: «2)</w:t>
      </w:r>
      <w:r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осуществляет планирование (прогнозирование) поступлений и выплат по источникам финансирования дефицита бюджета, кроме операций по управлению остатками средств на едином счете бюджета;</w:t>
      </w:r>
    </w:p>
    <w:p w:rsidR="00E07E61" w:rsidRPr="00E20359" w:rsidRDefault="003755CB" w:rsidP="002201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1.3.2 Подпункт 8</w:t>
      </w:r>
      <w:r w:rsidR="00E07E61"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пункта 1 исключить.</w:t>
      </w:r>
      <w:r w:rsidR="00E07E61"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ab/>
      </w:r>
      <w:r w:rsidR="00E07E61"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ab/>
      </w:r>
      <w:r w:rsidR="00E07E61"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ab/>
      </w:r>
      <w:r w:rsidR="00E07E61"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ab/>
      </w:r>
      <w:r w:rsidR="00E07E61"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ab/>
      </w:r>
      <w:r w:rsidR="00E07E61"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ab/>
      </w:r>
      <w:r w:rsidR="00E07E61"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ab/>
        <w:t>1.3.3. Подпункт 1 пункта 2 изложить в следующей редакции «1) осуществляет планирование (прогнозирование) поступлений и выплат по источникам финансирования дефицита бюджета, кроме операций по управлению остатками средств на едином счете бюджета;»</w:t>
      </w:r>
      <w:r w:rsidR="00E07E61"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ab/>
      </w:r>
      <w:r w:rsidR="00E07E61"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ab/>
      </w:r>
      <w:r w:rsidR="00E07E61"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ab/>
      </w:r>
      <w:r w:rsidR="00E07E61"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ab/>
      </w:r>
      <w:r w:rsidR="00E07E61"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ab/>
      </w:r>
      <w:r w:rsidR="00E07E61"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ab/>
      </w:r>
      <w:r w:rsidR="00E07E61"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ab/>
      </w:r>
      <w:r w:rsidR="00E07E61"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ab/>
      </w:r>
      <w:r w:rsidR="00E07E61"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ab/>
      </w:r>
      <w:r w:rsidR="00E07E61"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ab/>
      </w:r>
      <w:r w:rsidR="00E07E61"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ab/>
      </w:r>
      <w:r w:rsidR="00E07E61"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ab/>
      </w:r>
      <w:r w:rsidR="00E07E61"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ab/>
      </w:r>
      <w:r w:rsidR="00E07E61"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1.5. Статья </w:t>
      </w:r>
      <w:r w:rsidR="002201FA"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</w:t>
      </w:r>
      <w:r w:rsidR="00E07E61"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07E61" w:rsidRPr="00E20359" w:rsidRDefault="00E07E61" w:rsidP="00E07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1.5.1. Пункт 2 статьи 1</w:t>
      </w:r>
      <w:r w:rsidR="002201FA"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изложить в новой редакции: «</w:t>
      </w:r>
      <w:proofErr w:type="gramStart"/>
      <w:r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</w:t>
      </w:r>
      <w:r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Нормативные</w:t>
      </w:r>
      <w:proofErr w:type="gramEnd"/>
      <w:r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правовые акты Думы поселения, приводящих к изменению общего объема доходов соответствующего бюджета и принятых после внесения проекта решения о бюджете на рассмотрение в Думу поселения,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года.»</w:t>
      </w:r>
    </w:p>
    <w:p w:rsidR="00E07E61" w:rsidRPr="00E20359" w:rsidRDefault="002201FA" w:rsidP="002201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203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1.6. Статью 17 изложить в новой редакции: </w:t>
      </w:r>
      <w:r w:rsidRPr="00E2035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«Статья 17.</w:t>
      </w:r>
      <w:r w:rsidRPr="00E20359">
        <w:rPr>
          <w:rFonts w:ascii="Times New Roman" w:hAnsi="Times New Roman" w:cs="Times New Roman"/>
          <w:b/>
          <w:color w:val="000000" w:themeColor="text1"/>
        </w:rPr>
        <w:t xml:space="preserve"> Планирование бюджетных ассигнований.</w:t>
      </w:r>
      <w:r w:rsidRPr="00E2035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203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Планирование бюджетных ассигнований осуществляется в порядке и в соответствии с методикой, устанавливаемой Администрацией</w:t>
      </w:r>
      <w:r w:rsidR="00151043" w:rsidRPr="00E203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151043" w:rsidRPr="00E203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151043" w:rsidRPr="00E203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151043" w:rsidRPr="00E203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151043" w:rsidRPr="00E203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151043" w:rsidRPr="00E203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E07E61"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proofErr w:type="gramStart"/>
      <w:r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E07E61"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.Статья</w:t>
      </w:r>
      <w:proofErr w:type="gramEnd"/>
      <w:r w:rsidR="00E07E61"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</w:t>
      </w:r>
      <w:r w:rsidR="00E07E61"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07E61" w:rsidRPr="00E20359" w:rsidRDefault="00E07E61" w:rsidP="00E0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2201FA"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.1. Действие пункта 1 приостановить до 01 января 2023 года.</w:t>
      </w:r>
    </w:p>
    <w:p w:rsidR="00E07E61" w:rsidRPr="00E20359" w:rsidRDefault="00E07E61" w:rsidP="00E07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2201FA"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51043" w:rsidRPr="00E203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Статья 20</w:t>
      </w:r>
      <w:r w:rsidRPr="00E203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E07E61" w:rsidRPr="00E20359" w:rsidRDefault="00E07E61" w:rsidP="00E07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1.</w:t>
      </w:r>
      <w:r w:rsidR="002201FA"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.1. Подпункты 1),2) пункта </w:t>
      </w:r>
      <w:r w:rsidR="00B10585"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утратили силу с 1 ноября 2021 года.</w:t>
      </w:r>
    </w:p>
    <w:p w:rsidR="00E07E61" w:rsidRPr="00E20359" w:rsidRDefault="00E07E61" w:rsidP="00E07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1.</w:t>
      </w:r>
      <w:r w:rsidR="002201FA"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.2. Подпункт 3 пункта </w:t>
      </w:r>
      <w:r w:rsidR="00B10585"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изложить  новой редакции: «3)</w:t>
      </w:r>
      <w:r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муниципальным программам и непрограммным направлениям деятельности), группам (группам и подгруппам) видов расходов и (или) по целевым статьям 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(очередной финансовый год и плановый период), а также по разделам и подразделам классификации расходов бюджетов в случаях, установленных соответственно настоящим Кодексом, законом субъекта Российской Федерации, муниципальным правовым актом представительного органа муниципального образования;»</w:t>
      </w:r>
    </w:p>
    <w:p w:rsidR="00E07E61" w:rsidRPr="00E20359" w:rsidRDefault="00E07E61" w:rsidP="00E0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1.</w:t>
      </w:r>
      <w:r w:rsidR="002201FA"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8</w:t>
      </w:r>
      <w:r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.3. Подпункт 4 пункта </w:t>
      </w:r>
      <w:r w:rsidR="00B10585"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3</w:t>
      </w:r>
      <w:r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исключить.</w:t>
      </w:r>
    </w:p>
    <w:p w:rsidR="00E07E61" w:rsidRPr="00E20359" w:rsidRDefault="00E07E61" w:rsidP="00E0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1.</w:t>
      </w:r>
      <w:r w:rsidR="002201FA"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8</w:t>
      </w:r>
      <w:r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.4. Подпункт 5 пункта </w:t>
      </w:r>
      <w:r w:rsidR="00B10585"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3</w:t>
      </w:r>
      <w:r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изложить в следующей редакции: «5) ведомственная структура расходов местного бюджета на очередной финансовый год (очередной финансовый год и плановый период), за исключением бюджетов государственных внебюджетных фондов;»</w:t>
      </w:r>
    </w:p>
    <w:p w:rsidR="00E07E61" w:rsidRPr="00E20359" w:rsidRDefault="00E07E61" w:rsidP="00E0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1.</w:t>
      </w:r>
      <w:r w:rsidR="002201FA"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8</w:t>
      </w:r>
      <w:r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.5.</w:t>
      </w:r>
      <w:r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Подпункт 9 пункта </w:t>
      </w:r>
      <w:r w:rsidR="00151043"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изложить в следующей редакции: «</w:t>
      </w:r>
      <w:proofErr w:type="gramStart"/>
      <w:r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9)источники</w:t>
      </w:r>
      <w:proofErr w:type="gramEnd"/>
      <w:r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финансирования дефицита бюджета на очередной финансовый год (очередной финансовый год и плановый период);»</w:t>
      </w:r>
    </w:p>
    <w:p w:rsidR="00E07E61" w:rsidRPr="00E20359" w:rsidRDefault="00E07E61" w:rsidP="00E0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1.</w:t>
      </w:r>
      <w:r w:rsidR="002201FA"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8</w:t>
      </w:r>
      <w:r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.6. Подпункт 10 пункта </w:t>
      </w:r>
      <w:r w:rsidR="00151043"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3</w:t>
      </w:r>
      <w:r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изложить в новой редакции: «10) 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(очередным финансовым годом и каждым годом планового периода), с указанием в том числе верхнего предела долга по государственным и муниципальным гарантиям;</w:t>
      </w:r>
    </w:p>
    <w:p w:rsidR="00E07E61" w:rsidRPr="00E20359" w:rsidRDefault="00E07E61" w:rsidP="00E0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203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1.9 Статья </w:t>
      </w:r>
      <w:r w:rsidR="00B10585" w:rsidRPr="00E203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29</w:t>
      </w:r>
      <w:r w:rsidRPr="00E203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E07E61" w:rsidRPr="00E20359" w:rsidRDefault="00E07E61" w:rsidP="00E0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1.9.1. Пункт 1 изложить в новой редакции: «1)</w:t>
      </w:r>
      <w:r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Учет операций по исполнению местного бюджета, производится на лицевых счетах, открываемых соответственно в Финансовом управлении МО «Жигаловский район», на лицевых счетах, открываемых в УФК по Иркутской области, за исключением случаев, установленных настоящим положением».</w:t>
      </w:r>
    </w:p>
    <w:p w:rsidR="00E07E61" w:rsidRPr="00E20359" w:rsidRDefault="00E07E61" w:rsidP="00E0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1.9.2. Пункт 2. после слова «Администрацией» дополнить словами «в соответствии с требованиями, установленными Федеральным казначейством».</w:t>
      </w:r>
    </w:p>
    <w:p w:rsidR="00E07E61" w:rsidRPr="00E20359" w:rsidRDefault="00E07E61" w:rsidP="00E07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Настоящее Решение вступает в силу со дня его официального опубликования в газете «</w:t>
      </w:r>
      <w:r w:rsid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Дальне-Закорские вести</w:t>
      </w:r>
      <w:r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за исключением подпункта 1.7.1. части 1 настоящего решения.</w:t>
      </w:r>
    </w:p>
    <w:p w:rsidR="00E07E61" w:rsidRPr="00E20359" w:rsidRDefault="00E07E61" w:rsidP="00E07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3. Изменения подпункта 1.7.1. части 1 </w:t>
      </w:r>
      <w:proofErr w:type="gramStart"/>
      <w:r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настоящего  решения</w:t>
      </w:r>
      <w:proofErr w:type="gramEnd"/>
      <w:r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применяются к правоотношениям, возникающим при составлении и исполнении бюджета </w:t>
      </w:r>
      <w:r w:rsid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Дальне-</w:t>
      </w:r>
      <w:proofErr w:type="spellStart"/>
      <w:r w:rsid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Закосркого</w:t>
      </w:r>
      <w:proofErr w:type="spellEnd"/>
      <w:r w:rsidRPr="00E20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образования, начиная с бюджетов на 2022 год и на плановый период 2023 и 2024 годов. </w:t>
      </w:r>
    </w:p>
    <w:p w:rsidR="00E07E61" w:rsidRPr="00E20359" w:rsidRDefault="00E07E61" w:rsidP="00E0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E07E61" w:rsidRPr="00E20359" w:rsidRDefault="00E07E61" w:rsidP="00E0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E07E61" w:rsidRPr="00E20359" w:rsidRDefault="00E07E61" w:rsidP="00E0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E07E61" w:rsidRPr="00E20359" w:rsidRDefault="00E07E61" w:rsidP="00E0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E07E61" w:rsidRPr="00E07E61" w:rsidRDefault="00E07E61" w:rsidP="00E0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E07E61" w:rsidRPr="00E07E61" w:rsidRDefault="00E07E61" w:rsidP="00E203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07E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Глава администрации</w:t>
      </w:r>
      <w:r w:rsidRPr="00E07E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E07E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E07E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E07E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E07E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E203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В.Ю.Каминская</w:t>
      </w:r>
    </w:p>
    <w:p w:rsidR="00E07E61" w:rsidRPr="00E07E61" w:rsidRDefault="00E07E61" w:rsidP="00E0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07E61" w:rsidRPr="00E07E61" w:rsidRDefault="00E07E61" w:rsidP="00E0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07E61" w:rsidRPr="00E07E61" w:rsidRDefault="00E07E61" w:rsidP="00E0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07E61" w:rsidRPr="00E07E61" w:rsidRDefault="00E07E61" w:rsidP="00E0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07E61" w:rsidRPr="00E07E61" w:rsidRDefault="00E07E61" w:rsidP="00E0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13B2E" w:rsidRDefault="006C5B46"/>
    <w:sectPr w:rsidR="00D13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E61"/>
    <w:rsid w:val="00026962"/>
    <w:rsid w:val="0013674F"/>
    <w:rsid w:val="00151043"/>
    <w:rsid w:val="002201FA"/>
    <w:rsid w:val="003755CB"/>
    <w:rsid w:val="005A26B3"/>
    <w:rsid w:val="006C5B46"/>
    <w:rsid w:val="006E2627"/>
    <w:rsid w:val="00A22627"/>
    <w:rsid w:val="00B10585"/>
    <w:rsid w:val="00E07E61"/>
    <w:rsid w:val="00E20359"/>
    <w:rsid w:val="00E9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840FC"/>
  <w15:chartTrackingRefBased/>
  <w15:docId w15:val="{F446B70D-8FFC-40D2-8F03-1E74831B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7E61"/>
    <w:rPr>
      <w:b/>
      <w:bCs/>
    </w:rPr>
  </w:style>
  <w:style w:type="character" w:styleId="a5">
    <w:name w:val="Hyperlink"/>
    <w:basedOn w:val="a0"/>
    <w:uiPriority w:val="99"/>
    <w:semiHidden/>
    <w:unhideWhenUsed/>
    <w:rsid w:val="00E07E6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0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0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2022-04-26T01:44:00Z</cp:lastPrinted>
  <dcterms:created xsi:type="dcterms:W3CDTF">2022-04-25T06:26:00Z</dcterms:created>
  <dcterms:modified xsi:type="dcterms:W3CDTF">2022-05-11T03:36:00Z</dcterms:modified>
</cp:coreProperties>
</file>