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2C" w:rsidRPr="00B3572C" w:rsidRDefault="00B3572C" w:rsidP="00B3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3572C" w:rsidRPr="00B3572C" w:rsidRDefault="00B3572C" w:rsidP="00B3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3572C" w:rsidRPr="00B3572C" w:rsidRDefault="00B3572C" w:rsidP="00B3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пятого созыва</w:t>
      </w:r>
    </w:p>
    <w:p w:rsidR="00B3572C" w:rsidRPr="00B3572C" w:rsidRDefault="00B3572C" w:rsidP="00B357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 – Закорского сельского поселения</w:t>
      </w:r>
    </w:p>
    <w:p w:rsidR="00B3572C" w:rsidRPr="00B3572C" w:rsidRDefault="00B3572C" w:rsidP="00B357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3572C" w:rsidRPr="00B3572C" w:rsidRDefault="00B3572C" w:rsidP="00B3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666418 с. Дальняя – Закора, ул. Центральная, 23 тел. (839551) 2-25-31</w:t>
      </w:r>
    </w:p>
    <w:p w:rsidR="00B3572C" w:rsidRPr="00B3572C" w:rsidRDefault="00776E2D" w:rsidP="00B3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5" w:history="1">
        <w:r w:rsidR="00B3572C" w:rsidRPr="00B3572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d</w:t>
        </w:r>
        <w:r w:rsidR="00B3572C" w:rsidRPr="00B3572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_</w:t>
        </w:r>
        <w:r w:rsidR="00B3572C" w:rsidRPr="00B3572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zakora</w:t>
        </w:r>
        <w:r w:rsidR="00B3572C" w:rsidRPr="00B3572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@</w:t>
        </w:r>
        <w:r w:rsidR="00B3572C" w:rsidRPr="00B3572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mail</w:t>
        </w:r>
        <w:r w:rsidR="00B3572C" w:rsidRPr="00B3572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="00B3572C" w:rsidRPr="00B3572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</w:hyperlink>
    </w:p>
    <w:p w:rsidR="00B3572C" w:rsidRPr="00B3572C" w:rsidRDefault="00B3572C" w:rsidP="00B35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6C252C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3572C">
        <w:rPr>
          <w:rFonts w:ascii="Times New Roman" w:eastAsia="Times New Roman" w:hAnsi="Times New Roman" w:cs="Times New Roman"/>
          <w:b/>
          <w:sz w:val="24"/>
          <w:szCs w:val="24"/>
        </w:rPr>
        <w:t>»  марта</w:t>
      </w:r>
      <w:proofErr w:type="gramEnd"/>
      <w:r w:rsidRPr="00B3572C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 №</w:t>
      </w:r>
      <w:r w:rsidR="008E79B4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B35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E2D" w:rsidRPr="00776E2D" w:rsidRDefault="00776E2D" w:rsidP="00776E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E2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об организации</w:t>
      </w:r>
      <w:r w:rsidRPr="00776E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76E2D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органов местного самоуправления Дальне-Закорского муниципального  </w:t>
      </w:r>
      <w:r w:rsidRPr="00776E2D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          </w:t>
      </w:r>
      <w:r w:rsidRPr="00776E2D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образования по выявлению бесхозяйных недвижимых вещей</w:t>
      </w:r>
      <w:r w:rsidRPr="00776E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76E2D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принятию их в муниципальную собственность Дальне-Закорского </w:t>
      </w:r>
      <w:r w:rsidRPr="00776E2D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 </w:t>
      </w:r>
      <w:r w:rsidRPr="00776E2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101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225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Федерации, статьями 43, 46 Устава Дальне-Закорского муниципального образования,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Дума Дальне-Закорского сельского поселения решила:</w:t>
      </w:r>
    </w:p>
    <w:p w:rsidR="00B3572C" w:rsidRPr="00B3572C" w:rsidRDefault="00B3572C" w:rsidP="00B3572C">
      <w:pPr>
        <w:widowControl w:val="0"/>
        <w:numPr>
          <w:ilvl w:val="0"/>
          <w:numId w:val="1"/>
        </w:numPr>
        <w:tabs>
          <w:tab w:val="left" w:pos="1213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прилагаемое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Дальне-Закорского муниципального образования по выявлению бесхозяйных недвижимых вещей и принятию их 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3572C" w:rsidRPr="00B3572C" w:rsidRDefault="00B3572C" w:rsidP="00B3572C">
      <w:pPr>
        <w:widowControl w:val="0"/>
        <w:numPr>
          <w:ilvl w:val="0"/>
          <w:numId w:val="1"/>
        </w:numPr>
        <w:tabs>
          <w:tab w:val="left" w:pos="1175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вступает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опубликования.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2C" w:rsidRPr="00B3572C" w:rsidRDefault="00B3572C" w:rsidP="00B3572C">
      <w:pPr>
        <w:widowControl w:val="0"/>
        <w:tabs>
          <w:tab w:val="left" w:pos="2019"/>
          <w:tab w:val="left" w:pos="2086"/>
          <w:tab w:val="left" w:pos="2403"/>
          <w:tab w:val="left" w:pos="3583"/>
          <w:tab w:val="left" w:pos="3698"/>
          <w:tab w:val="left" w:pos="4388"/>
        </w:tabs>
        <w:autoSpaceDE w:val="0"/>
        <w:autoSpaceDN w:val="0"/>
        <w:spacing w:after="0" w:line="240" w:lineRule="auto"/>
        <w:ind w:left="101" w:right="4608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Председатель думы Дальне-Закорского</w:t>
      </w:r>
    </w:p>
    <w:p w:rsidR="00B3572C" w:rsidRPr="00B3572C" w:rsidRDefault="00B3572C" w:rsidP="00B3572C">
      <w:pPr>
        <w:widowControl w:val="0"/>
        <w:tabs>
          <w:tab w:val="left" w:pos="2019"/>
          <w:tab w:val="left" w:pos="2086"/>
          <w:tab w:val="left" w:pos="2403"/>
          <w:tab w:val="left" w:pos="3583"/>
          <w:tab w:val="left" w:pos="3698"/>
          <w:tab w:val="left" w:pos="4388"/>
        </w:tabs>
        <w:autoSpaceDE w:val="0"/>
        <w:autoSpaceDN w:val="0"/>
        <w:spacing w:after="0" w:line="240" w:lineRule="auto"/>
        <w:ind w:left="101" w:right="-6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В.Ю. Каминская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101" w:right="46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101" w:right="46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101" w:right="4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Дальне-Закорского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101" w:right="-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В.Ю. Каминская</w:t>
      </w: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Default="00B3572C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342" w:rsidRDefault="00DA2342" w:rsidP="00B3572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Pr="00DA2342" w:rsidRDefault="00B3572C" w:rsidP="00DA2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A2342" w:rsidRPr="00DA2342" w:rsidRDefault="00DA2342" w:rsidP="00DA2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решением Думы Дальне-Зак</w:t>
      </w:r>
      <w:r w:rsidR="00B3572C" w:rsidRPr="00DA23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572C" w:rsidRPr="00DA2342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</w:p>
    <w:p w:rsidR="00B3572C" w:rsidRPr="00DA2342" w:rsidRDefault="00B3572C" w:rsidP="00DA2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3572C" w:rsidRPr="00DA2342" w:rsidRDefault="00B3572C" w:rsidP="00DA2342">
      <w:pPr>
        <w:widowControl w:val="0"/>
        <w:tabs>
          <w:tab w:val="left" w:pos="6346"/>
          <w:tab w:val="left" w:pos="7461"/>
          <w:tab w:val="left" w:pos="8231"/>
          <w:tab w:val="left" w:pos="938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C252C" w:rsidRPr="00DA234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2342" w:rsidRPr="00DA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A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2023г.</w:t>
      </w:r>
      <w:r w:rsidRPr="00DA234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A23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E79B4" w:rsidRPr="00DA2342">
        <w:rPr>
          <w:rFonts w:ascii="Times New Roman" w:eastAsia="Times New Roman" w:hAnsi="Times New Roman" w:cs="Times New Roman"/>
          <w:spacing w:val="-1"/>
          <w:sz w:val="24"/>
          <w:szCs w:val="24"/>
        </w:rPr>
        <w:t>33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3572C" w:rsidRPr="00B3572C" w:rsidRDefault="00B3572C" w:rsidP="00B357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72C" w:rsidRPr="00B3572C" w:rsidRDefault="00B3572C" w:rsidP="00B3572C">
      <w:pPr>
        <w:widowControl w:val="0"/>
        <w:autoSpaceDE w:val="0"/>
        <w:autoSpaceDN w:val="0"/>
        <w:spacing w:before="89" w:after="0" w:line="240" w:lineRule="auto"/>
        <w:ind w:left="723" w:right="73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572C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409" w:right="41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572C">
        <w:rPr>
          <w:rFonts w:ascii="Times New Roman" w:eastAsia="Times New Roman" w:hAnsi="Times New Roman" w:cs="Times New Roman"/>
          <w:b/>
          <w:sz w:val="28"/>
        </w:rPr>
        <w:t>ОБ ОРГАНИЗАЦИИ ДЕЯТЕЛЬНОСТИ ОРГАНОВ МЕСТНОГО</w:t>
      </w:r>
      <w:r w:rsidRPr="00B3572C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3572C">
        <w:rPr>
          <w:rFonts w:ascii="Times New Roman" w:eastAsia="Times New Roman" w:hAnsi="Times New Roman" w:cs="Times New Roman"/>
          <w:b/>
          <w:sz w:val="28"/>
        </w:rPr>
        <w:t xml:space="preserve">САМОУПРАВЛЕНИЯ ДАЛЬНЕ-ЗАКОРСКОГО </w:t>
      </w:r>
      <w:r w:rsidRPr="00B3572C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B3572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72C">
        <w:rPr>
          <w:rFonts w:ascii="Times New Roman" w:eastAsia="Times New Roman" w:hAnsi="Times New Roman" w:cs="Times New Roman"/>
          <w:b/>
          <w:sz w:val="28"/>
        </w:rPr>
        <w:t>ПО</w:t>
      </w:r>
      <w:r w:rsidRPr="00B3572C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3572C">
        <w:rPr>
          <w:rFonts w:ascii="Times New Roman" w:eastAsia="Times New Roman" w:hAnsi="Times New Roman" w:cs="Times New Roman"/>
          <w:b/>
          <w:sz w:val="28"/>
        </w:rPr>
        <w:t>ВЫЯВЛЕНИЮ</w:t>
      </w:r>
      <w:r w:rsidRPr="00B3572C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3572C">
        <w:rPr>
          <w:rFonts w:ascii="Times New Roman" w:eastAsia="Times New Roman" w:hAnsi="Times New Roman" w:cs="Times New Roman"/>
          <w:b/>
          <w:sz w:val="28"/>
        </w:rPr>
        <w:t>БЕСХОЗЯЙНЫХ</w:t>
      </w:r>
      <w:r w:rsidRPr="00B3572C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3572C">
        <w:rPr>
          <w:rFonts w:ascii="Times New Roman" w:eastAsia="Times New Roman" w:hAnsi="Times New Roman" w:cs="Times New Roman"/>
          <w:b/>
          <w:sz w:val="28"/>
        </w:rPr>
        <w:t>НЕДВИЖИМЫХ</w:t>
      </w:r>
      <w:r w:rsidRPr="00B3572C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3572C">
        <w:rPr>
          <w:rFonts w:ascii="Times New Roman" w:eastAsia="Times New Roman" w:hAnsi="Times New Roman" w:cs="Times New Roman"/>
          <w:b/>
          <w:sz w:val="28"/>
        </w:rPr>
        <w:t>ВЕЩЕЙ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84" w:right="92"/>
        <w:jc w:val="center"/>
        <w:rPr>
          <w:rFonts w:ascii="Times New Roman" w:eastAsia="Times New Roman" w:hAnsi="Times New Roman" w:cs="Times New Roman"/>
          <w:i/>
          <w:sz w:val="28"/>
        </w:rPr>
      </w:pPr>
      <w:r w:rsidRPr="00B3572C">
        <w:rPr>
          <w:rFonts w:ascii="Times New Roman" w:eastAsia="Times New Roman" w:hAnsi="Times New Roman" w:cs="Times New Roman"/>
          <w:b/>
          <w:sz w:val="28"/>
        </w:rPr>
        <w:t>И ПРИНЯТИЮ ИХ В МУНИЦИПАЛЬНУЮ СОБСТВЕННОСТЬ ДАЛЬНЕ-ЗАКОРСКОГО</w:t>
      </w:r>
      <w:r w:rsidRPr="00B3572C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</w:t>
      </w:r>
      <w:r w:rsidRPr="00B3572C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общественные отношения в сфере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Дальне-Закорского муниципального образования (далее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образование)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r w:rsidRPr="00B3572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вещей, находящихся на территории муниципального образования (далее –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бесхозяйная недвижимая вещь), принятию бесхозяйных недвижимых вещей в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собственность муниципального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116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Настоящее Положение распространяется на недвижимое имущество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(за исключением земельных участков, судов), которое не имеет собственника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неизвестен,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отказался.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143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Осуществление действий по выявлению бесхозяйных недвижимых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вещей и установлению их собственников, постановке на учет бесхозяйных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вещей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осуществляет администрация 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(далее – уполномоченный орган).</w:t>
      </w:r>
    </w:p>
    <w:p w:rsidR="00A655D6" w:rsidRPr="00B3572C" w:rsidRDefault="00B3572C" w:rsidP="00B35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Сведения об объекте недвижимого имущества, имеющем признаки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бесхозяйной недвижимой вещи (далее – выявленный объект недвижимого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имущества),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поступают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 орган:</w:t>
      </w:r>
    </w:p>
    <w:p w:rsidR="00B3572C" w:rsidRPr="00B3572C" w:rsidRDefault="00B3572C" w:rsidP="00B3572C">
      <w:pPr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172"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области;</w:t>
      </w:r>
    </w:p>
    <w:p w:rsidR="00B3572C" w:rsidRPr="00B3572C" w:rsidRDefault="00B3572C" w:rsidP="00B3572C">
      <w:pPr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лиц;</w:t>
      </w:r>
    </w:p>
    <w:p w:rsidR="00B3572C" w:rsidRPr="00B3572C" w:rsidRDefault="00B3572C" w:rsidP="00B3572C">
      <w:pPr>
        <w:widowControl w:val="0"/>
        <w:numPr>
          <w:ilvl w:val="0"/>
          <w:numId w:val="5"/>
        </w:numPr>
        <w:tabs>
          <w:tab w:val="left" w:pos="1117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от собственника объекта недвижимого имущества в форме заявления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 права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 на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данный объект;</w:t>
      </w:r>
    </w:p>
    <w:p w:rsidR="00B3572C" w:rsidRPr="00B3572C" w:rsidRDefault="00B3572C" w:rsidP="00B3572C">
      <w:pPr>
        <w:widowControl w:val="0"/>
        <w:numPr>
          <w:ilvl w:val="0"/>
          <w:numId w:val="5"/>
        </w:numPr>
        <w:tabs>
          <w:tab w:val="left" w:pos="1382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инвентаризации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B3572C" w:rsidRPr="00B3572C" w:rsidRDefault="00B3572C" w:rsidP="00B3572C">
      <w:pPr>
        <w:widowControl w:val="0"/>
        <w:numPr>
          <w:ilvl w:val="0"/>
          <w:numId w:val="5"/>
        </w:numPr>
        <w:tabs>
          <w:tab w:val="left" w:pos="11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муниципального земельного контроля 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3572C" w:rsidRPr="00B3572C" w:rsidRDefault="00B3572C" w:rsidP="00B3572C">
      <w:pPr>
        <w:widowControl w:val="0"/>
        <w:numPr>
          <w:ilvl w:val="0"/>
          <w:numId w:val="5"/>
        </w:numPr>
        <w:tabs>
          <w:tab w:val="left" w:pos="1126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в результате обследования или осмотра территории 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должностными лицами уполномоченного органа</w:t>
      </w:r>
      <w:r w:rsidRPr="00B3572C">
        <w:rPr>
          <w:rFonts w:ascii="Times New Roman" w:eastAsia="Times New Roman" w:hAnsi="Times New Roman" w:cs="Times New Roman"/>
          <w:position w:val="8"/>
          <w:sz w:val="24"/>
          <w:szCs w:val="24"/>
        </w:rPr>
        <w:t>4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72C" w:rsidRPr="00B3572C" w:rsidRDefault="00B3572C" w:rsidP="00B3572C">
      <w:pPr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запрещенных законодательством.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203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заявлению,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прилагаются:</w:t>
      </w:r>
    </w:p>
    <w:p w:rsidR="00B3572C" w:rsidRPr="00B3572C" w:rsidRDefault="00B3572C" w:rsidP="00B3572C">
      <w:pPr>
        <w:widowControl w:val="0"/>
        <w:numPr>
          <w:ilvl w:val="0"/>
          <w:numId w:val="4"/>
        </w:numPr>
        <w:tabs>
          <w:tab w:val="left" w:pos="11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B357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B357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B357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B357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357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B357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B3572C" w:rsidRPr="00B3572C" w:rsidRDefault="00B3572C" w:rsidP="00B3572C">
      <w:pPr>
        <w:widowControl w:val="0"/>
        <w:autoSpaceDE w:val="0"/>
        <w:autoSpaceDN w:val="0"/>
        <w:spacing w:after="0" w:line="240" w:lineRule="auto"/>
        <w:ind w:left="10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– собственника объекта недвижимого имущества) либо выписка из Единого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объекта недвижимого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имущества);</w:t>
      </w:r>
    </w:p>
    <w:p w:rsidR="00B3572C" w:rsidRPr="00B3572C" w:rsidRDefault="00B3572C" w:rsidP="00B3572C">
      <w:pPr>
        <w:widowControl w:val="0"/>
        <w:numPr>
          <w:ilvl w:val="0"/>
          <w:numId w:val="4"/>
        </w:numPr>
        <w:tabs>
          <w:tab w:val="left" w:pos="1349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правоустанавливающих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отказывающегося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 недвижимого имущества.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234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настоящего Положения, уполномоченный орган в течение 30 календарных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подтверждающей,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выявленный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 не имеет собственника, или его собственник неизвестен, или от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отказался.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 орган:</w:t>
      </w:r>
    </w:p>
    <w:p w:rsidR="00B3572C" w:rsidRPr="00B3572C" w:rsidRDefault="00B3572C" w:rsidP="00B3572C">
      <w:pPr>
        <w:widowControl w:val="0"/>
        <w:numPr>
          <w:ilvl w:val="0"/>
          <w:numId w:val="3"/>
        </w:numPr>
        <w:tabs>
          <w:tab w:val="left" w:pos="125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собственников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объекты;</w:t>
      </w:r>
    </w:p>
    <w:p w:rsidR="00B3572C" w:rsidRPr="00B3572C" w:rsidRDefault="00B3572C" w:rsidP="00B3572C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проверяет наличие информации о выявленном объекте недвижимого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3572C" w:rsidRPr="00B3572C" w:rsidRDefault="00B3572C" w:rsidP="00B35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организует осмотр выявленного объекта недвижимого имущества с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выездом на место. Сведения о выявленном объекте недвижимого имущества,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B3572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3572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осмотра,</w:t>
      </w:r>
      <w:r w:rsidRPr="00B3572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отражаются</w:t>
      </w:r>
      <w:r w:rsidRPr="00B3572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акте,</w:t>
      </w:r>
      <w:r w:rsidRPr="00B3572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B3572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подписывается должностным лицом уполномоченного органа, проводившем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осмотр;</w:t>
      </w:r>
    </w:p>
    <w:p w:rsidR="00B3572C" w:rsidRPr="00DA2342" w:rsidRDefault="00B3572C" w:rsidP="00B3572C">
      <w:pPr>
        <w:widowControl w:val="0"/>
        <w:numPr>
          <w:ilvl w:val="0"/>
          <w:numId w:val="3"/>
        </w:numPr>
        <w:tabs>
          <w:tab w:val="left" w:pos="1307"/>
        </w:tabs>
        <w:autoSpaceDE w:val="0"/>
        <w:autoSpaceDN w:val="0"/>
        <w:spacing w:before="172"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осуществляющем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недвижимое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A234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прав)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выписку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234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r w:rsidRPr="00DA23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DA23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23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выявленный</w:t>
      </w:r>
      <w:r w:rsidRPr="00DA23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DA23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DA23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имущества;</w:t>
      </w:r>
    </w:p>
    <w:p w:rsidR="00B3572C" w:rsidRPr="00DA2342" w:rsidRDefault="00B3572C" w:rsidP="00B3572C">
      <w:pPr>
        <w:widowControl w:val="0"/>
        <w:numPr>
          <w:ilvl w:val="0"/>
          <w:numId w:val="3"/>
        </w:numPr>
        <w:tabs>
          <w:tab w:val="left" w:pos="1317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осуществлявших регистрацию прав на недвижимое имущество до введения в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DA234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A23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A23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A23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A23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A23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DA23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A23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A23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122-ФЗ</w:t>
      </w:r>
    </w:p>
    <w:p w:rsidR="00B3572C" w:rsidRPr="00DA2342" w:rsidRDefault="00B3572C" w:rsidP="00B3572C">
      <w:pPr>
        <w:widowControl w:val="0"/>
        <w:autoSpaceDE w:val="0"/>
        <w:autoSpaceDN w:val="0"/>
        <w:spacing w:after="0" w:line="240" w:lineRule="auto"/>
        <w:ind w:left="10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t>«О государственной регистрации прав на недвижимое имущество и сделок с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ним»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выявленный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DA23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имущества;</w:t>
      </w:r>
    </w:p>
    <w:p w:rsidR="00B3572C" w:rsidRPr="00B3572C" w:rsidRDefault="00B3572C" w:rsidP="00B3572C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направляет запросы в федеральный орган исполнительной власти,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реестра государственной собственности Иркутской области, орган местного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B3572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572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подтверждающих,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выявленный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учтен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B3572C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position w:val="8"/>
          <w:sz w:val="24"/>
          <w:szCs w:val="24"/>
        </w:rPr>
        <w:t>5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72C" w:rsidRPr="00B3572C" w:rsidRDefault="00B3572C" w:rsidP="00B3572C">
      <w:pPr>
        <w:widowControl w:val="0"/>
        <w:numPr>
          <w:ilvl w:val="0"/>
          <w:numId w:val="3"/>
        </w:numPr>
        <w:tabs>
          <w:tab w:val="left" w:pos="114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опубликовывает в средствах массовой информации и размещает 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телекоммуникационной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выявленном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розыске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5–7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осуществляются,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B35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объект.</w:t>
      </w:r>
    </w:p>
    <w:p w:rsidR="00B3572C" w:rsidRPr="00B3572C" w:rsidRDefault="00B3572C" w:rsidP="00B35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lastRenderedPageBreak/>
        <w:t>Если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установлено,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выявленный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собственника,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неизвестен,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357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B3572C" w:rsidRPr="00B3572C" w:rsidRDefault="00B3572C" w:rsidP="00B3572C">
      <w:pPr>
        <w:widowControl w:val="0"/>
        <w:autoSpaceDE w:val="0"/>
        <w:autoSpaceDN w:val="0"/>
        <w:spacing w:before="172" w:after="0" w:line="240" w:lineRule="auto"/>
        <w:ind w:left="101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отказался,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 принимает решение о постановке на учет бесхозяйной недвижимой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B3572C">
        <w:rPr>
          <w:rFonts w:ascii="Times New Roman" w:eastAsia="Times New Roman" w:hAnsi="Times New Roman" w:cs="Times New Roman"/>
          <w:position w:val="8"/>
          <w:sz w:val="24"/>
          <w:szCs w:val="24"/>
        </w:rPr>
        <w:t>6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Решение,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3572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B3572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6 настоящего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30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вещей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8 настоящего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Положения:</w:t>
      </w:r>
    </w:p>
    <w:p w:rsidR="00B3572C" w:rsidRPr="00B3572C" w:rsidRDefault="00B3572C" w:rsidP="00B3572C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обеспечивает подготовку документов, необходимых для постановки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учет бесхозяйных недвижимых вещей;</w:t>
      </w:r>
    </w:p>
    <w:p w:rsidR="00B3572C" w:rsidRPr="00B3572C" w:rsidRDefault="00B3572C" w:rsidP="00B3572C">
      <w:pPr>
        <w:widowControl w:val="0"/>
        <w:numPr>
          <w:ilvl w:val="0"/>
          <w:numId w:val="8"/>
        </w:numPr>
        <w:tabs>
          <w:tab w:val="left" w:pos="1339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недвижимых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вещей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пункта,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 регистрации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3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бесхозяйной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недвижимой</w:t>
      </w:r>
      <w:r w:rsidRPr="00DA234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вещи на учет, а в случае постановки на учет линейного объекта по истечении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234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имуществом,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суд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23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342">
        <w:rPr>
          <w:rFonts w:ascii="Times New Roman" w:eastAsia="Times New Roman" w:hAnsi="Times New Roman" w:cs="Times New Roman"/>
          <w:sz w:val="24"/>
          <w:szCs w:val="24"/>
        </w:rPr>
        <w:t>требованием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права муниципальной собственности на эту вещь,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одновременном соблюдении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следующих условий:</w:t>
      </w:r>
    </w:p>
    <w:p w:rsidR="00B3572C" w:rsidRPr="00B3572C" w:rsidRDefault="00B3572C" w:rsidP="00B3572C">
      <w:pPr>
        <w:widowControl w:val="0"/>
        <w:numPr>
          <w:ilvl w:val="0"/>
          <w:numId w:val="7"/>
        </w:numPr>
        <w:tabs>
          <w:tab w:val="left" w:pos="1171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соответствие бесхозяйной недвижимой вещи требованиям части 1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статьи 50 Федерального закона от 6 октября 2003 года № 131-ФЗ «Об общих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B35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35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B35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B35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5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B3572C" w:rsidRPr="00B3572C" w:rsidRDefault="00B3572C" w:rsidP="00B3572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наличие в бюджете муниципального образования денежных средств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бесхозяйную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недвижимую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вещь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:rsidR="00B3572C" w:rsidRPr="00B3572C" w:rsidRDefault="00B3572C" w:rsidP="00B3572C">
      <w:pPr>
        <w:widowControl w:val="0"/>
        <w:numPr>
          <w:ilvl w:val="0"/>
          <w:numId w:val="2"/>
        </w:numPr>
        <w:tabs>
          <w:tab w:val="left" w:pos="134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законную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бесхозяйную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недвижимую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вещь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уполномоченный орган:</w:t>
      </w:r>
    </w:p>
    <w:p w:rsidR="00B3572C" w:rsidRPr="00B3572C" w:rsidRDefault="00B3572C" w:rsidP="00B3572C">
      <w:pPr>
        <w:widowControl w:val="0"/>
        <w:numPr>
          <w:ilvl w:val="0"/>
          <w:numId w:val="6"/>
        </w:numPr>
        <w:tabs>
          <w:tab w:val="left" w:pos="1145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осуществляет действия в целях государственной регистрации 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имущества;</w:t>
      </w:r>
    </w:p>
    <w:p w:rsidR="00B3572C" w:rsidRPr="00B3572C" w:rsidRDefault="00B3572C" w:rsidP="00B3572C">
      <w:pPr>
        <w:jc w:val="both"/>
        <w:rPr>
          <w:sz w:val="24"/>
          <w:szCs w:val="24"/>
        </w:rPr>
      </w:pP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B3572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принимает решение о включении объекта недвижимого имущества в реестр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вносит</w:t>
      </w:r>
      <w:r w:rsidRPr="00B35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72C">
        <w:rPr>
          <w:rFonts w:ascii="Times New Roman" w:eastAsia="Times New Roman" w:hAnsi="Times New Roman" w:cs="Times New Roman"/>
          <w:sz w:val="24"/>
          <w:szCs w:val="24"/>
        </w:rPr>
        <w:t>указанный реестр.</w:t>
      </w:r>
    </w:p>
    <w:sectPr w:rsidR="00B3572C" w:rsidRPr="00B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04E"/>
    <w:multiLevelType w:val="hybridMultilevel"/>
    <w:tmpl w:val="FAE61610"/>
    <w:lvl w:ilvl="0" w:tplc="B4EA160A">
      <w:start w:val="1"/>
      <w:numFmt w:val="decimal"/>
      <w:lvlText w:val="%1)"/>
      <w:lvlJc w:val="left"/>
      <w:pPr>
        <w:ind w:left="1124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1E09EC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0CB00C50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BC7C9942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F6F6EFA4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0770B11A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B5784CC2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0FB03888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0C74250C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1190628A"/>
    <w:multiLevelType w:val="hybridMultilevel"/>
    <w:tmpl w:val="10DE555C"/>
    <w:lvl w:ilvl="0" w:tplc="262A93FC">
      <w:start w:val="1"/>
      <w:numFmt w:val="decimal"/>
      <w:lvlText w:val="%1."/>
      <w:lvlJc w:val="left"/>
      <w:pPr>
        <w:ind w:left="101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75C1456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7A06D4DA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35F8FDAC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5AF281A4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FFAAAF18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DABE3114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3110BD66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70225AEA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3FA320E3"/>
    <w:multiLevelType w:val="hybridMultilevel"/>
    <w:tmpl w:val="984E5C50"/>
    <w:lvl w:ilvl="0" w:tplc="D8C6DB36">
      <w:start w:val="1"/>
      <w:numFmt w:val="decimal"/>
      <w:lvlText w:val="%1)"/>
      <w:lvlJc w:val="left"/>
      <w:pPr>
        <w:ind w:left="101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6D91A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715EAFB6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774AE29E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8118DC36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BEC03FA0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414C6728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C26E86D2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9E98C222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3" w15:restartNumberingAfterBreak="0">
    <w:nsid w:val="42417A0C"/>
    <w:multiLevelType w:val="hybridMultilevel"/>
    <w:tmpl w:val="F66896A8"/>
    <w:lvl w:ilvl="0" w:tplc="35A8D836">
      <w:start w:val="1"/>
      <w:numFmt w:val="decimal"/>
      <w:lvlText w:val="%1)"/>
      <w:lvlJc w:val="left"/>
      <w:pPr>
        <w:ind w:left="101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6C3F2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D182DE3A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E1F88020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ACAA94D8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8CCE21DC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652498B8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5DEA3BDC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EC5E853A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4" w15:restartNumberingAfterBreak="0">
    <w:nsid w:val="4602002C"/>
    <w:multiLevelType w:val="hybridMultilevel"/>
    <w:tmpl w:val="7EE6E30C"/>
    <w:lvl w:ilvl="0" w:tplc="F7901C3E">
      <w:start w:val="1"/>
      <w:numFmt w:val="decimal"/>
      <w:lvlText w:val="%1)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8B424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4D926A28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12C2F8BA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B9208878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0D605F24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3B42BB72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8368C156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9C1ED722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6480CF3"/>
    <w:multiLevelType w:val="hybridMultilevel"/>
    <w:tmpl w:val="FD7E574A"/>
    <w:lvl w:ilvl="0" w:tplc="4D7E2B60">
      <w:start w:val="1"/>
      <w:numFmt w:val="decimal"/>
      <w:lvlText w:val="%1)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C0A574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C6425D3A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F70C1EEE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D5303350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EBD86236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22C41E6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8A0A2CC2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934EAA3E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4E3453B7"/>
    <w:multiLevelType w:val="hybridMultilevel"/>
    <w:tmpl w:val="8F506F08"/>
    <w:lvl w:ilvl="0" w:tplc="253E18EC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81F5A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484ACF4A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D04A2224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1F78B038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E75A13E6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DB363EEA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153C0174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2C9CEA4C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FC52A84"/>
    <w:multiLevelType w:val="hybridMultilevel"/>
    <w:tmpl w:val="77EE8A2C"/>
    <w:lvl w:ilvl="0" w:tplc="4DFE8AD6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AAB700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33607A32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6EB46648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3872F8A2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0DA8203E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65223504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26088054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9F423FDE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C"/>
    <w:rsid w:val="006C252C"/>
    <w:rsid w:val="00776E2D"/>
    <w:rsid w:val="008E79B4"/>
    <w:rsid w:val="00A31466"/>
    <w:rsid w:val="00A655D6"/>
    <w:rsid w:val="00B3572C"/>
    <w:rsid w:val="00D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E654-7AAE-4F74-AEFF-479DA349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Admin</cp:lastModifiedBy>
  <cp:revision>6</cp:revision>
  <cp:lastPrinted>2023-03-31T02:36:00Z</cp:lastPrinted>
  <dcterms:created xsi:type="dcterms:W3CDTF">2023-03-16T06:51:00Z</dcterms:created>
  <dcterms:modified xsi:type="dcterms:W3CDTF">2023-03-31T07:34:00Z</dcterms:modified>
</cp:coreProperties>
</file>