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53" w:rsidRPr="00935B57" w:rsidRDefault="00DD5953" w:rsidP="00DD5953">
      <w:pPr>
        <w:ind w:firstLine="708"/>
        <w:jc w:val="center"/>
        <w:rPr>
          <w:rFonts w:ascii="Times New Roman" w:hAnsi="Times New Roman"/>
          <w:szCs w:val="20"/>
        </w:rPr>
      </w:pPr>
      <w:bookmarkStart w:id="0" w:name="sub_200"/>
      <w:r w:rsidRPr="00935B57">
        <w:rPr>
          <w:rFonts w:ascii="Times New Roman" w:hAnsi="Times New Roman"/>
          <w:szCs w:val="20"/>
        </w:rPr>
        <w:t xml:space="preserve">Стандарт предоставления муниципальной услуги: </w:t>
      </w:r>
      <w:r>
        <w:rPr>
          <w:rFonts w:ascii="Times New Roman" w:hAnsi="Times New Roman"/>
          <w:szCs w:val="20"/>
        </w:rPr>
        <w:t>«</w:t>
      </w:r>
      <w:r w:rsidRPr="00935B57">
        <w:rPr>
          <w:rFonts w:ascii="Times New Roman" w:hAnsi="Times New Roman"/>
          <w:szCs w:val="20"/>
        </w:rPr>
        <w:t>Присвоение адресного ориентира домам и земельным участкам  Дальне-Закорского  сельского поселения»</w:t>
      </w:r>
    </w:p>
    <w:p w:rsidR="00DD5953" w:rsidRPr="00935B57" w:rsidRDefault="00DD5953" w:rsidP="00DD595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</w:p>
    <w:bookmarkEnd w:id="0"/>
    <w:p w:rsidR="00DD5953" w:rsidRPr="00935B57" w:rsidRDefault="00DD5953" w:rsidP="00DD5953">
      <w:pPr>
        <w:shd w:val="clear" w:color="auto" w:fill="FFFFFF"/>
        <w:tabs>
          <w:tab w:val="left" w:pos="1692"/>
        </w:tabs>
        <w:spacing w:before="7"/>
        <w:ind w:firstLine="950"/>
        <w:jc w:val="both"/>
        <w:rPr>
          <w:rFonts w:ascii="Times New Roman" w:hAnsi="Times New Roman"/>
          <w:color w:val="000000"/>
          <w:spacing w:val="4"/>
          <w:szCs w:val="20"/>
        </w:rPr>
      </w:pPr>
    </w:p>
    <w:p w:rsidR="00DD5953" w:rsidRPr="00DD5953" w:rsidRDefault="00DD5953" w:rsidP="00DD5953">
      <w:pPr>
        <w:ind w:firstLine="708"/>
        <w:jc w:val="both"/>
        <w:rPr>
          <w:rFonts w:ascii="Times New Roman" w:hAnsi="Times New Roman"/>
          <w:szCs w:val="20"/>
        </w:rPr>
      </w:pPr>
      <w:bookmarkStart w:id="1" w:name="sub_21"/>
      <w:r w:rsidRPr="00DD5953">
        <w:rPr>
          <w:rFonts w:ascii="Times New Roman" w:hAnsi="Times New Roman"/>
          <w:szCs w:val="20"/>
        </w:rPr>
        <w:t xml:space="preserve">1. Наименование муниципальной услуги: </w:t>
      </w:r>
      <w:bookmarkStart w:id="2" w:name="sub_22"/>
      <w:bookmarkEnd w:id="1"/>
      <w:r w:rsidRPr="00DD5953">
        <w:rPr>
          <w:rFonts w:ascii="Times New Roman" w:hAnsi="Times New Roman"/>
          <w:szCs w:val="20"/>
        </w:rPr>
        <w:t>Присвоение адресного ориентира домам и земельным участкам  Дальне-Закорского  сельского поселения»</w:t>
      </w: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2. Орган, предоставляющий  муниципальную услугу: Администрация Дальне-Закорского сельского поселения.</w:t>
      </w:r>
    </w:p>
    <w:bookmarkEnd w:id="2"/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В предоставлении услуги также принимают участие должностные лица и специалисты Администрации Поселения.</w:t>
      </w: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3.  Результат предоставления Услуги:</w:t>
      </w: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Результатом предоставления муниципальной услуги является:</w:t>
      </w: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- выдача заявителю распоряжения  Администрации о присвоении адреса объекту недвижимости;</w:t>
      </w: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bCs/>
          <w:szCs w:val="20"/>
        </w:rPr>
      </w:pPr>
      <w:r w:rsidRPr="00DD5953">
        <w:rPr>
          <w:rFonts w:ascii="Times New Roman" w:hAnsi="Times New Roman"/>
          <w:szCs w:val="20"/>
        </w:rPr>
        <w:t>- письменный отказ в присвоении  адреса.</w:t>
      </w:r>
      <w:r w:rsidRPr="00DD5953">
        <w:rPr>
          <w:rFonts w:ascii="Times New Roman" w:hAnsi="Times New Roman"/>
          <w:bCs/>
          <w:szCs w:val="20"/>
        </w:rPr>
        <w:t xml:space="preserve">  </w:t>
      </w: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4. Срок предоставления Услуги:</w:t>
      </w:r>
    </w:p>
    <w:p w:rsidR="00DD5953" w:rsidRPr="00DD5953" w:rsidRDefault="00DD5953" w:rsidP="00DD5953">
      <w:pPr>
        <w:jc w:val="both"/>
        <w:rPr>
          <w:szCs w:val="20"/>
        </w:rPr>
      </w:pPr>
      <w:r w:rsidRPr="00DD5953">
        <w:rPr>
          <w:rFonts w:ascii="Times New Roman" w:hAnsi="Times New Roman"/>
          <w:szCs w:val="20"/>
        </w:rPr>
        <w:t xml:space="preserve">Общий срок предоставления муниципальной услуги не превышает 30  дней </w:t>
      </w: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bookmarkStart w:id="3" w:name="sub_25"/>
      <w:r w:rsidRPr="00DD5953">
        <w:rPr>
          <w:rFonts w:ascii="Times New Roman" w:hAnsi="Times New Roman"/>
          <w:szCs w:val="20"/>
        </w:rPr>
        <w:t>5. Перечень нормативных правовых актов, регулирующих отношения, во</w:t>
      </w:r>
      <w:r w:rsidRPr="00DD5953">
        <w:rPr>
          <w:rFonts w:ascii="Times New Roman" w:hAnsi="Times New Roman"/>
          <w:szCs w:val="20"/>
        </w:rPr>
        <w:t>з</w:t>
      </w:r>
      <w:r w:rsidRPr="00DD5953">
        <w:rPr>
          <w:rFonts w:ascii="Times New Roman" w:hAnsi="Times New Roman"/>
          <w:szCs w:val="20"/>
        </w:rPr>
        <w:t>никающие в связи с предоставлением Услуги</w:t>
      </w:r>
      <w:r w:rsidRPr="00DD5953">
        <w:rPr>
          <w:szCs w:val="20"/>
        </w:rPr>
        <w:t>.</w:t>
      </w:r>
      <w:bookmarkEnd w:id="3"/>
    </w:p>
    <w:p w:rsidR="00DD5953" w:rsidRPr="00DD5953" w:rsidRDefault="00DD5953" w:rsidP="00DD5953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 xml:space="preserve">Конституцией Российской Федерации; </w:t>
      </w:r>
    </w:p>
    <w:p w:rsidR="00DD5953" w:rsidRPr="00DD5953" w:rsidRDefault="00DD5953" w:rsidP="00DD5953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D5953" w:rsidRPr="00DD5953" w:rsidRDefault="00DD5953" w:rsidP="00DD5953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Уставом Дальне-Закорского муниципального образования;</w:t>
      </w:r>
    </w:p>
    <w:p w:rsidR="00DD5953" w:rsidRPr="00DD5953" w:rsidRDefault="00DD5953" w:rsidP="00DD5953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Постановлением  главы администрации Дальне-Закорского сельского поселения № 10 от 09.04.2007 г. «Об утверждении положения «Об адресном Дальне-Закорского муниципального образования и порядке регистрации строений»».</w:t>
      </w:r>
    </w:p>
    <w:p w:rsidR="00DD5953" w:rsidRPr="00DD5953" w:rsidRDefault="00DD5953" w:rsidP="00DD5953">
      <w:pPr>
        <w:numPr>
          <w:ilvl w:val="0"/>
          <w:numId w:val="1"/>
        </w:numPr>
        <w:tabs>
          <w:tab w:val="num" w:pos="0"/>
          <w:tab w:val="left" w:pos="900"/>
        </w:tabs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Постановлением главы администрации Дальне-Закорского сельского поселения от 3 февраля 2011  года № 03 «О внесении изменений и дополнений в постановление главы администрации Дальне-Закорского сельского поселения № 19 от 09.04.2007 г. «Об утверждении положения «Об адресном реестре Дальне</w:t>
      </w:r>
      <w:r w:rsidRPr="00DD5953">
        <w:rPr>
          <w:rFonts w:ascii="Times New Roman" w:hAnsi="Times New Roman"/>
          <w:szCs w:val="20"/>
          <w:u w:val="single"/>
        </w:rPr>
        <w:t>-</w:t>
      </w:r>
      <w:r w:rsidRPr="00DD5953">
        <w:rPr>
          <w:rFonts w:ascii="Times New Roman" w:hAnsi="Times New Roman"/>
          <w:szCs w:val="20"/>
        </w:rPr>
        <w:t xml:space="preserve">Закорского муниципального образования и порядке регистрации строений»». </w:t>
      </w: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 xml:space="preserve"> 6. Исчерпывающий перечень документов, необходимых для предоставл</w:t>
      </w:r>
      <w:r w:rsidRPr="00DD5953">
        <w:rPr>
          <w:rFonts w:ascii="Times New Roman" w:hAnsi="Times New Roman"/>
          <w:szCs w:val="20"/>
        </w:rPr>
        <w:t>е</w:t>
      </w:r>
      <w:r w:rsidRPr="00DD5953">
        <w:rPr>
          <w:rFonts w:ascii="Times New Roman" w:hAnsi="Times New Roman"/>
          <w:szCs w:val="20"/>
        </w:rPr>
        <w:t>ния Услуги и услуг, которые являются необходимыми и обязательными для предо</w:t>
      </w:r>
      <w:r w:rsidRPr="00DD5953">
        <w:rPr>
          <w:rFonts w:ascii="Times New Roman" w:hAnsi="Times New Roman"/>
          <w:szCs w:val="20"/>
        </w:rPr>
        <w:t>с</w:t>
      </w:r>
      <w:r w:rsidRPr="00DD5953">
        <w:rPr>
          <w:rFonts w:ascii="Times New Roman" w:hAnsi="Times New Roman"/>
          <w:szCs w:val="20"/>
        </w:rPr>
        <w:t>тавления Услуги.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proofErr w:type="gramStart"/>
      <w:r w:rsidRPr="00DD5953">
        <w:rPr>
          <w:sz w:val="20"/>
          <w:szCs w:val="20"/>
        </w:rPr>
        <w:t>з</w:t>
      </w:r>
      <w:proofErr w:type="gramEnd"/>
      <w:r w:rsidRPr="00DD5953">
        <w:rPr>
          <w:sz w:val="20"/>
          <w:szCs w:val="20"/>
        </w:rPr>
        <w:t>аявление о присвоении  адреса (приложение № 2  к регламенту), к заявлению прилагаются копии следующих документов: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>копия паспорта (если заявителем является физическое лицо);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>копия документа о государственной регистрации юридического лица (если заявителем является юридическое лицо);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 xml:space="preserve"> документ, подтверждающий полномочия лица действовать без доверенности от имени юридического лица (если заявителем является юридическое лицо);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>выписка из ЕГРЮЛ;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>доверенность на право представлять интересы физического лица, юридического лица, индивидуального предпринимателя (при обращении представителя физического лица, юридического лица, индивидуального предпринимателя с точным указанием полномочий) с копией паспорта;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>оригинал и копия правоустанавливающих документов на земельный участок (при их наличии);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>оригинал и копия правоустанавливающих документов на объект недвижимости (здание, сооружение);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>оригинал и копия кадастрового паспорта или технического плана паспорта на объект недвижимости (здание, сооружение);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 xml:space="preserve"> оригинал и копия землеустроительного дела (межевого плана) в случае раздела земельного участка;</w:t>
      </w:r>
    </w:p>
    <w:p w:rsidR="00DD5953" w:rsidRPr="00DD5953" w:rsidRDefault="00DD5953" w:rsidP="00DD5953">
      <w:pPr>
        <w:pStyle w:val="style7"/>
        <w:numPr>
          <w:ilvl w:val="0"/>
          <w:numId w:val="2"/>
        </w:numPr>
        <w:shd w:val="clear" w:color="auto" w:fill="FFFFFF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>схема разделения или объединения земельного участка.</w:t>
      </w:r>
    </w:p>
    <w:p w:rsidR="00DD5953" w:rsidRPr="00DD5953" w:rsidRDefault="00DD5953" w:rsidP="00DD5953">
      <w:pPr>
        <w:ind w:firstLine="567"/>
        <w:jc w:val="both"/>
        <w:rPr>
          <w:szCs w:val="20"/>
        </w:rPr>
      </w:pPr>
      <w:r w:rsidRPr="00DD5953">
        <w:rPr>
          <w:rFonts w:ascii="Times New Roman" w:hAnsi="Times New Roman"/>
          <w:szCs w:val="20"/>
        </w:rPr>
        <w:t>7.  Основания для отказа в приеме документов</w:t>
      </w:r>
      <w:r w:rsidRPr="00DD5953">
        <w:rPr>
          <w:szCs w:val="20"/>
        </w:rPr>
        <w:t>.</w:t>
      </w:r>
    </w:p>
    <w:p w:rsidR="00DD5953" w:rsidRPr="00DD5953" w:rsidRDefault="00DD5953" w:rsidP="00DD5953">
      <w:pPr>
        <w:pStyle w:val="consplusnormal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2C2C2C"/>
          <w:sz w:val="20"/>
          <w:szCs w:val="20"/>
        </w:rPr>
      </w:pPr>
      <w:proofErr w:type="gramStart"/>
      <w:r w:rsidRPr="00DD5953">
        <w:rPr>
          <w:color w:val="2C2C2C"/>
          <w:sz w:val="20"/>
          <w:szCs w:val="20"/>
        </w:rPr>
        <w:t>п</w:t>
      </w:r>
      <w:proofErr w:type="gramEnd"/>
      <w:r w:rsidRPr="00DD5953">
        <w:rPr>
          <w:color w:val="2C2C2C"/>
          <w:sz w:val="20"/>
          <w:szCs w:val="20"/>
        </w:rPr>
        <w:t>редоставление нечитаемых документов, а также предоставление документов, исполненных карандашом или документов содержащих исправления;</w:t>
      </w:r>
    </w:p>
    <w:p w:rsidR="00DD5953" w:rsidRPr="00DD5953" w:rsidRDefault="00DD5953" w:rsidP="00DD5953">
      <w:pPr>
        <w:pStyle w:val="consplusnormal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2C2C2C"/>
          <w:sz w:val="20"/>
          <w:szCs w:val="20"/>
        </w:rPr>
      </w:pPr>
      <w:r w:rsidRPr="00DD5953">
        <w:rPr>
          <w:color w:val="2C2C2C"/>
          <w:sz w:val="20"/>
          <w:szCs w:val="20"/>
        </w:rPr>
        <w:t xml:space="preserve"> предоставление документов в не приемный, нерабочий день;</w:t>
      </w:r>
    </w:p>
    <w:p w:rsidR="00DD5953" w:rsidRPr="00DD5953" w:rsidRDefault="00DD5953" w:rsidP="00DD5953">
      <w:pPr>
        <w:pStyle w:val="consplusnormal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lastRenderedPageBreak/>
        <w:t>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лицо);</w:t>
      </w:r>
    </w:p>
    <w:p w:rsidR="00DD5953" w:rsidRPr="00DD5953" w:rsidRDefault="00DD5953" w:rsidP="00DD5953">
      <w:pPr>
        <w:pStyle w:val="consplusnormal0"/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00"/>
        </w:tabs>
        <w:ind w:left="0" w:firstLine="720"/>
        <w:jc w:val="both"/>
        <w:rPr>
          <w:color w:val="2C2C2C"/>
          <w:sz w:val="20"/>
          <w:szCs w:val="20"/>
        </w:rPr>
      </w:pPr>
      <w:r w:rsidRPr="00DD5953">
        <w:rPr>
          <w:sz w:val="20"/>
          <w:szCs w:val="20"/>
        </w:rPr>
        <w:t xml:space="preserve">если в письменном обращении не </w:t>
      </w:r>
      <w:proofErr w:type="gramStart"/>
      <w:r w:rsidRPr="00DD5953">
        <w:rPr>
          <w:sz w:val="20"/>
          <w:szCs w:val="20"/>
        </w:rPr>
        <w:t>указаны</w:t>
      </w:r>
      <w:proofErr w:type="gramEnd"/>
      <w:r w:rsidRPr="00DD5953">
        <w:rPr>
          <w:sz w:val="20"/>
          <w:szCs w:val="20"/>
        </w:rPr>
        <w:t xml:space="preserve"> фамилия, имя, отчество (при наличии последнего) гражданина, направившего обращение, и  почтовый адрес, по которому должен быть направлен ответ (с указанием индекса).</w:t>
      </w: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color w:val="000000"/>
          <w:szCs w:val="20"/>
        </w:rPr>
      </w:pPr>
      <w:r w:rsidRPr="00DD5953">
        <w:rPr>
          <w:rFonts w:ascii="Times New Roman" w:hAnsi="Times New Roman"/>
          <w:color w:val="000000"/>
          <w:szCs w:val="20"/>
        </w:rPr>
        <w:t>8. Исчерпывающий перечень оснований для приостановления или отказа в предоставлении Услуги</w:t>
      </w:r>
    </w:p>
    <w:p w:rsidR="00DD5953" w:rsidRPr="00DD5953" w:rsidRDefault="00DD5953" w:rsidP="00DD5953">
      <w:pPr>
        <w:pStyle w:val="style7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color w:val="000000"/>
          <w:sz w:val="20"/>
          <w:szCs w:val="20"/>
        </w:rPr>
      </w:pPr>
      <w:r w:rsidRPr="00DD5953">
        <w:rPr>
          <w:color w:val="000000"/>
          <w:sz w:val="20"/>
          <w:szCs w:val="20"/>
        </w:rPr>
        <w:t>непредставление (предоставление не в полном объеме) документов, указанных в п. 2.6 настоящего регламента;</w:t>
      </w:r>
    </w:p>
    <w:p w:rsidR="00DD5953" w:rsidRPr="00DD5953" w:rsidRDefault="00DD5953" w:rsidP="00DD595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color w:val="000000"/>
          <w:szCs w:val="20"/>
        </w:rPr>
      </w:pPr>
      <w:r w:rsidRPr="00DD5953">
        <w:rPr>
          <w:rFonts w:ascii="Times New Roman" w:hAnsi="Times New Roman"/>
          <w:color w:val="000000"/>
          <w:szCs w:val="20"/>
        </w:rPr>
        <w:t xml:space="preserve"> предоставления заявителем документов, содержащих устранимые ошибки или противоречивые сведения;</w:t>
      </w:r>
    </w:p>
    <w:p w:rsidR="00DD5953" w:rsidRPr="00DD5953" w:rsidRDefault="00DD5953" w:rsidP="00DD595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color w:val="000000"/>
          <w:szCs w:val="20"/>
        </w:rPr>
      </w:pPr>
      <w:r w:rsidRPr="00DD5953">
        <w:rPr>
          <w:rFonts w:ascii="Times New Roman" w:hAnsi="Times New Roman"/>
          <w:color w:val="000000"/>
          <w:szCs w:val="20"/>
        </w:rPr>
        <w:t>  наличия соответствующих постановлений (актов) судов, решений правоохранительных органов;</w:t>
      </w:r>
    </w:p>
    <w:p w:rsidR="00DD5953" w:rsidRPr="00DD5953" w:rsidRDefault="00DD5953" w:rsidP="00DD5953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color w:val="2C2C2C"/>
          <w:szCs w:val="20"/>
        </w:rPr>
      </w:pPr>
      <w:r w:rsidRPr="00DD5953">
        <w:rPr>
          <w:rFonts w:ascii="Times New Roman" w:hAnsi="Times New Roman"/>
          <w:szCs w:val="20"/>
        </w:rPr>
        <w:t>наличия иных оснований, установленных действующим законодательством</w:t>
      </w:r>
    </w:p>
    <w:p w:rsidR="00DD5953" w:rsidRPr="00DD5953" w:rsidRDefault="00DD5953" w:rsidP="00DD5953">
      <w:pPr>
        <w:ind w:firstLine="567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 xml:space="preserve">9. Размер </w:t>
      </w:r>
      <w:proofErr w:type="gramStart"/>
      <w:r w:rsidRPr="00DD5953">
        <w:rPr>
          <w:rFonts w:ascii="Times New Roman" w:hAnsi="Times New Roman"/>
          <w:szCs w:val="20"/>
        </w:rPr>
        <w:t>платы</w:t>
      </w:r>
      <w:proofErr w:type="gramEnd"/>
      <w:r w:rsidRPr="00DD5953">
        <w:rPr>
          <w:rFonts w:ascii="Times New Roman" w:hAnsi="Times New Roman"/>
          <w:szCs w:val="20"/>
        </w:rPr>
        <w:t xml:space="preserve"> взимаемый с заявителя при предоставлении муниципальной услуги: Плата за предоставление Услуги </w:t>
      </w:r>
      <w:r w:rsidRPr="00DD5953">
        <w:rPr>
          <w:rFonts w:ascii="Times New Roman" w:hAnsi="Times New Roman"/>
          <w:color w:val="000000"/>
          <w:spacing w:val="7"/>
          <w:szCs w:val="20"/>
        </w:rPr>
        <w:t>предоставляется бесплатно.</w:t>
      </w:r>
    </w:p>
    <w:p w:rsidR="00DD5953" w:rsidRPr="00DD5953" w:rsidRDefault="00DD5953" w:rsidP="00DD5953">
      <w:pPr>
        <w:ind w:firstLine="567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 xml:space="preserve">10. Максимальный срок ожидания при подаче заявления о предоставлении  муниципальной услуги </w:t>
      </w:r>
    </w:p>
    <w:p w:rsidR="00DD5953" w:rsidRPr="00DD5953" w:rsidRDefault="00DD5953" w:rsidP="00DD5953">
      <w:pPr>
        <w:pStyle w:val="a4"/>
        <w:ind w:firstLine="567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 xml:space="preserve">Максимальное время ожидания при подаче документов для предоставления муниципальной услуги не должно превышать 30 минут.       </w:t>
      </w:r>
    </w:p>
    <w:p w:rsidR="00DD5953" w:rsidRPr="00DD5953" w:rsidRDefault="00DD5953" w:rsidP="00DD5953">
      <w:pPr>
        <w:ind w:firstLine="567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11. Максимальный срок ожидания в очереди при получении результата предоставления муниципальной услуги</w:t>
      </w:r>
    </w:p>
    <w:p w:rsidR="00DD5953" w:rsidRPr="00DD5953" w:rsidRDefault="00DD5953" w:rsidP="00DD5953">
      <w:pPr>
        <w:ind w:firstLine="708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Максимальное ожидание в очереди на приём к специалисту, при получении результата предоставления муниципальной услуги не должно превышать 15 минут.</w:t>
      </w:r>
    </w:p>
    <w:p w:rsidR="00DD5953" w:rsidRPr="00DD5953" w:rsidRDefault="00DD5953" w:rsidP="00DD5953">
      <w:pPr>
        <w:shd w:val="clear" w:color="auto" w:fill="FFFFFF"/>
        <w:spacing w:before="14"/>
        <w:ind w:firstLine="708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 xml:space="preserve">12. Требования к помещениям, </w:t>
      </w:r>
      <w:r w:rsidRPr="00DD5953">
        <w:rPr>
          <w:rFonts w:ascii="Times New Roman" w:hAnsi="Times New Roman"/>
          <w:color w:val="000000"/>
          <w:spacing w:val="6"/>
          <w:szCs w:val="20"/>
        </w:rPr>
        <w:t>в которых предоставляется муниципальная услуга</w:t>
      </w:r>
    </w:p>
    <w:p w:rsidR="00DD5953" w:rsidRPr="00DD5953" w:rsidRDefault="00DD5953" w:rsidP="00DD5953">
      <w:pPr>
        <w:pStyle w:val="ConsPlusNormal"/>
        <w:ind w:firstLine="709"/>
        <w:jc w:val="both"/>
        <w:rPr>
          <w:rFonts w:ascii="Times New Roman" w:hAnsi="Times New Roman"/>
        </w:rPr>
      </w:pPr>
      <w:r w:rsidRPr="00DD5953">
        <w:rPr>
          <w:rFonts w:ascii="Times New Roman" w:hAnsi="Times New Roman"/>
        </w:rPr>
        <w:t>Требования к местам предоставления муниципальной услуги:</w:t>
      </w:r>
    </w:p>
    <w:p w:rsidR="00DD5953" w:rsidRPr="00DD5953" w:rsidRDefault="00DD5953" w:rsidP="00DD5953">
      <w:pPr>
        <w:pStyle w:val="ConsPlusNormal"/>
        <w:numPr>
          <w:ilvl w:val="0"/>
          <w:numId w:val="7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ind w:left="0" w:firstLine="720"/>
        <w:jc w:val="both"/>
        <w:rPr>
          <w:rFonts w:ascii="Times New Roman" w:hAnsi="Times New Roman"/>
        </w:rPr>
      </w:pPr>
      <w:r w:rsidRPr="00DD5953">
        <w:rPr>
          <w:rFonts w:ascii="Times New Roman" w:hAnsi="Times New Roman"/>
        </w:rPr>
        <w:t>рабочие места оборудуются средствами вычислительной техники и ор</w:t>
      </w:r>
      <w:r w:rsidRPr="00DD5953">
        <w:rPr>
          <w:rFonts w:ascii="Times New Roman" w:hAnsi="Times New Roman"/>
        </w:rPr>
        <w:t>г</w:t>
      </w:r>
      <w:r w:rsidRPr="00DD5953">
        <w:rPr>
          <w:rFonts w:ascii="Times New Roman" w:hAnsi="Times New Roman"/>
        </w:rPr>
        <w:t>техникой, позволяющими организовать предоставление муниципальной услуги;</w:t>
      </w:r>
    </w:p>
    <w:p w:rsidR="00DD5953" w:rsidRPr="00DD5953" w:rsidRDefault="00DD5953" w:rsidP="00DD5953">
      <w:pPr>
        <w:pStyle w:val="a6"/>
        <w:numPr>
          <w:ilvl w:val="0"/>
          <w:numId w:val="7"/>
        </w:numPr>
        <w:tabs>
          <w:tab w:val="clear" w:pos="1429"/>
          <w:tab w:val="num" w:pos="0"/>
          <w:tab w:val="left" w:pos="1080"/>
        </w:tabs>
        <w:suppressAutoHyphens w:val="0"/>
        <w:ind w:left="0" w:firstLine="720"/>
        <w:jc w:val="both"/>
        <w:rPr>
          <w:rFonts w:ascii="Times New Roman" w:hAnsi="Times New Roman"/>
          <w:sz w:val="20"/>
          <w:szCs w:val="20"/>
        </w:rPr>
      </w:pPr>
      <w:r w:rsidRPr="00DD5953">
        <w:rPr>
          <w:rFonts w:ascii="Times New Roman" w:hAnsi="Times New Roman"/>
          <w:sz w:val="20"/>
          <w:szCs w:val="20"/>
        </w:rPr>
        <w:t>места приема граждан оборудуются противопожарной системой и средс</w:t>
      </w:r>
      <w:r w:rsidRPr="00DD5953">
        <w:rPr>
          <w:rFonts w:ascii="Times New Roman" w:hAnsi="Times New Roman"/>
          <w:sz w:val="20"/>
          <w:szCs w:val="20"/>
        </w:rPr>
        <w:t>т</w:t>
      </w:r>
      <w:r w:rsidRPr="00DD5953">
        <w:rPr>
          <w:rFonts w:ascii="Times New Roman" w:hAnsi="Times New Roman"/>
          <w:sz w:val="20"/>
          <w:szCs w:val="20"/>
        </w:rPr>
        <w:t>вами пожаротушения, системой оповещения о возникновении чрезвычайной с</w:t>
      </w:r>
      <w:r w:rsidRPr="00DD5953">
        <w:rPr>
          <w:rFonts w:ascii="Times New Roman" w:hAnsi="Times New Roman"/>
          <w:sz w:val="20"/>
          <w:szCs w:val="20"/>
        </w:rPr>
        <w:t>и</w:t>
      </w:r>
      <w:r w:rsidRPr="00DD5953">
        <w:rPr>
          <w:rFonts w:ascii="Times New Roman" w:hAnsi="Times New Roman"/>
          <w:sz w:val="20"/>
          <w:szCs w:val="20"/>
        </w:rPr>
        <w:t>туации;</w:t>
      </w:r>
    </w:p>
    <w:p w:rsidR="00DD5953" w:rsidRPr="00DD5953" w:rsidRDefault="00DD5953" w:rsidP="00DD5953">
      <w:pPr>
        <w:pStyle w:val="a6"/>
        <w:numPr>
          <w:ilvl w:val="0"/>
          <w:numId w:val="7"/>
        </w:numPr>
        <w:tabs>
          <w:tab w:val="clear" w:pos="1429"/>
          <w:tab w:val="num" w:pos="0"/>
          <w:tab w:val="left" w:pos="1080"/>
        </w:tabs>
        <w:suppressAutoHyphens w:val="0"/>
        <w:ind w:left="0" w:firstLine="720"/>
        <w:jc w:val="both"/>
        <w:rPr>
          <w:sz w:val="20"/>
          <w:szCs w:val="20"/>
        </w:rPr>
      </w:pPr>
      <w:r w:rsidRPr="00DD5953">
        <w:rPr>
          <w:rFonts w:ascii="Times New Roman" w:hAnsi="Times New Roman"/>
          <w:sz w:val="20"/>
          <w:szCs w:val="20"/>
        </w:rPr>
        <w:t>места приема граждан оборудуются информационными стендами, стул</w:t>
      </w:r>
      <w:r w:rsidRPr="00DD5953">
        <w:rPr>
          <w:rFonts w:ascii="Times New Roman" w:hAnsi="Times New Roman"/>
          <w:sz w:val="20"/>
          <w:szCs w:val="20"/>
        </w:rPr>
        <w:t>ь</w:t>
      </w:r>
      <w:r w:rsidRPr="00DD5953">
        <w:rPr>
          <w:rFonts w:ascii="Times New Roman" w:hAnsi="Times New Roman"/>
          <w:sz w:val="20"/>
          <w:szCs w:val="20"/>
        </w:rPr>
        <w:t>ями, столами, заявителям предоставляются необходимые канцелярские прина</w:t>
      </w:r>
      <w:r w:rsidRPr="00DD5953">
        <w:rPr>
          <w:rFonts w:ascii="Times New Roman" w:hAnsi="Times New Roman"/>
          <w:sz w:val="20"/>
          <w:szCs w:val="20"/>
        </w:rPr>
        <w:t>д</w:t>
      </w:r>
      <w:r w:rsidRPr="00DD5953">
        <w:rPr>
          <w:rFonts w:ascii="Times New Roman" w:hAnsi="Times New Roman"/>
          <w:sz w:val="20"/>
          <w:szCs w:val="20"/>
        </w:rPr>
        <w:t>лежности</w:t>
      </w:r>
      <w:r w:rsidRPr="00DD5953">
        <w:rPr>
          <w:sz w:val="20"/>
          <w:szCs w:val="20"/>
        </w:rPr>
        <w:t>.</w:t>
      </w:r>
    </w:p>
    <w:p w:rsidR="00DD5953" w:rsidRPr="00DD5953" w:rsidRDefault="00DD5953" w:rsidP="00DD5953">
      <w:pPr>
        <w:pStyle w:val="ConsPlusNormal"/>
        <w:ind w:firstLine="709"/>
        <w:jc w:val="both"/>
        <w:rPr>
          <w:rFonts w:ascii="Times New Roman" w:hAnsi="Times New Roman"/>
        </w:rPr>
      </w:pPr>
      <w:r w:rsidRPr="00DD5953">
        <w:rPr>
          <w:rFonts w:ascii="Times New Roman" w:hAnsi="Times New Roman"/>
        </w:rPr>
        <w:t>На информационном стенде размещаются следующие сведения:</w:t>
      </w:r>
    </w:p>
    <w:p w:rsidR="00DD5953" w:rsidRPr="00DD5953" w:rsidRDefault="00DD5953" w:rsidP="00DD5953">
      <w:pPr>
        <w:pStyle w:val="ConsPlusNormal"/>
        <w:ind w:firstLine="709"/>
        <w:jc w:val="both"/>
        <w:rPr>
          <w:rFonts w:ascii="Times New Roman" w:hAnsi="Times New Roman"/>
        </w:rPr>
      </w:pPr>
      <w:r w:rsidRPr="00DD5953">
        <w:rPr>
          <w:rFonts w:ascii="Times New Roman" w:hAnsi="Times New Roman"/>
        </w:rPr>
        <w:t>- настоящий административный регламент;</w:t>
      </w:r>
    </w:p>
    <w:p w:rsidR="00DD5953" w:rsidRPr="00DD5953" w:rsidRDefault="00DD5953" w:rsidP="00DD5953">
      <w:pPr>
        <w:pStyle w:val="ConsPlusNormal"/>
        <w:ind w:firstLine="709"/>
        <w:jc w:val="both"/>
        <w:rPr>
          <w:rFonts w:ascii="Times New Roman" w:hAnsi="Times New Roman"/>
        </w:rPr>
      </w:pPr>
      <w:r w:rsidRPr="00DD5953">
        <w:rPr>
          <w:rFonts w:ascii="Times New Roman" w:hAnsi="Times New Roman"/>
        </w:rPr>
        <w:t>- формы заявлений;</w:t>
      </w:r>
    </w:p>
    <w:p w:rsidR="00DD5953" w:rsidRPr="00DD5953" w:rsidRDefault="00DD5953" w:rsidP="00DD5953">
      <w:pPr>
        <w:pStyle w:val="ConsPlusNormal"/>
        <w:ind w:firstLine="709"/>
        <w:jc w:val="both"/>
        <w:rPr>
          <w:rFonts w:ascii="Times New Roman" w:hAnsi="Times New Roman"/>
        </w:rPr>
      </w:pPr>
      <w:r w:rsidRPr="00DD5953">
        <w:rPr>
          <w:rFonts w:ascii="Times New Roman" w:hAnsi="Times New Roman"/>
        </w:rPr>
        <w:t>- перечень документов, необходимых для предоставления муниципальной услуги;</w:t>
      </w:r>
    </w:p>
    <w:p w:rsidR="00DD5953" w:rsidRPr="00DD5953" w:rsidRDefault="00DD5953" w:rsidP="00DD5953">
      <w:pPr>
        <w:pStyle w:val="ConsPlusNormal"/>
        <w:ind w:firstLine="709"/>
        <w:jc w:val="both"/>
        <w:rPr>
          <w:rFonts w:ascii="Times New Roman" w:hAnsi="Times New Roman"/>
        </w:rPr>
      </w:pPr>
      <w:r w:rsidRPr="00DD5953">
        <w:rPr>
          <w:rFonts w:ascii="Times New Roman" w:hAnsi="Times New Roman"/>
        </w:rPr>
        <w:t>- график приема граждан.</w:t>
      </w:r>
    </w:p>
    <w:p w:rsidR="00DD5953" w:rsidRPr="00DD5953" w:rsidRDefault="00DD5953" w:rsidP="00DD5953">
      <w:pPr>
        <w:shd w:val="clear" w:color="auto" w:fill="FFFFFF"/>
        <w:ind w:left="14" w:right="29" w:firstLine="936"/>
        <w:jc w:val="both"/>
        <w:rPr>
          <w:rFonts w:ascii="Times New Roman" w:hAnsi="Times New Roman"/>
          <w:szCs w:val="20"/>
        </w:rPr>
      </w:pP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bookmarkStart w:id="4" w:name="sub_214"/>
      <w:r w:rsidRPr="00DD5953">
        <w:rPr>
          <w:rFonts w:ascii="Times New Roman" w:hAnsi="Times New Roman"/>
          <w:szCs w:val="20"/>
        </w:rPr>
        <w:t>13. Показатели доступности и качества Услуги.</w:t>
      </w:r>
      <w:bookmarkEnd w:id="4"/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bookmarkStart w:id="5" w:name="sub_2141"/>
      <w:r w:rsidRPr="00DD5953">
        <w:rPr>
          <w:rFonts w:ascii="Times New Roman" w:hAnsi="Times New Roman"/>
          <w:szCs w:val="20"/>
        </w:rPr>
        <w:t>1. Показатели доступности:</w:t>
      </w:r>
    </w:p>
    <w:bookmarkEnd w:id="5"/>
    <w:p w:rsidR="00DD5953" w:rsidRPr="00DD5953" w:rsidRDefault="00DD5953" w:rsidP="00DD5953">
      <w:pPr>
        <w:numPr>
          <w:ilvl w:val="0"/>
          <w:numId w:val="5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доступность информации о порядке и правилах предоставления Услуги;</w:t>
      </w:r>
    </w:p>
    <w:p w:rsidR="00DD5953" w:rsidRPr="00DD5953" w:rsidRDefault="00DD5953" w:rsidP="00DD5953">
      <w:pPr>
        <w:numPr>
          <w:ilvl w:val="0"/>
          <w:numId w:val="5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территориальная, транспортная доступность органа, предоставляющего Услугу;</w:t>
      </w:r>
    </w:p>
    <w:p w:rsidR="00DD5953" w:rsidRPr="00DD5953" w:rsidRDefault="00DD5953" w:rsidP="00DD5953">
      <w:pPr>
        <w:numPr>
          <w:ilvl w:val="0"/>
          <w:numId w:val="5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возможность получения информации по вопросам предоставления Усл</w:t>
      </w:r>
      <w:r w:rsidRPr="00DD5953">
        <w:rPr>
          <w:rFonts w:ascii="Times New Roman" w:hAnsi="Times New Roman"/>
          <w:szCs w:val="20"/>
        </w:rPr>
        <w:t>у</w:t>
      </w:r>
      <w:r w:rsidRPr="00DD5953">
        <w:rPr>
          <w:rFonts w:ascii="Times New Roman" w:hAnsi="Times New Roman"/>
          <w:szCs w:val="20"/>
        </w:rPr>
        <w:t>ги при личном приеме граждан, а также с использованием почтовой, электронной и телефонной связи;</w:t>
      </w:r>
    </w:p>
    <w:p w:rsidR="00DD5953" w:rsidRPr="00DD5953" w:rsidRDefault="00DD5953" w:rsidP="00DD5953">
      <w:pPr>
        <w:numPr>
          <w:ilvl w:val="0"/>
          <w:numId w:val="5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возможность получения информации о ходе предоставления муниц</w:t>
      </w:r>
      <w:r w:rsidRPr="00DD5953">
        <w:rPr>
          <w:rFonts w:ascii="Times New Roman" w:hAnsi="Times New Roman"/>
          <w:szCs w:val="20"/>
        </w:rPr>
        <w:t>и</w:t>
      </w:r>
      <w:r w:rsidRPr="00DD5953">
        <w:rPr>
          <w:rFonts w:ascii="Times New Roman" w:hAnsi="Times New Roman"/>
          <w:szCs w:val="20"/>
        </w:rPr>
        <w:t>пальной услуги, в том числе с использованием информацио</w:t>
      </w:r>
      <w:r w:rsidRPr="00DD5953">
        <w:rPr>
          <w:rFonts w:ascii="Times New Roman" w:hAnsi="Times New Roman"/>
          <w:szCs w:val="20"/>
        </w:rPr>
        <w:t>н</w:t>
      </w:r>
      <w:r w:rsidRPr="00DD5953">
        <w:rPr>
          <w:rFonts w:ascii="Times New Roman" w:hAnsi="Times New Roman"/>
          <w:szCs w:val="20"/>
        </w:rPr>
        <w:t>но-коммуникационных технологий.</w:t>
      </w:r>
    </w:p>
    <w:p w:rsidR="00DD5953" w:rsidRPr="00DD5953" w:rsidRDefault="00DD5953" w:rsidP="00DD5953">
      <w:pPr>
        <w:ind w:firstLine="709"/>
        <w:jc w:val="both"/>
        <w:rPr>
          <w:rFonts w:ascii="Times New Roman" w:hAnsi="Times New Roman"/>
          <w:szCs w:val="20"/>
        </w:rPr>
      </w:pPr>
      <w:bookmarkStart w:id="6" w:name="sub_2142"/>
      <w:r w:rsidRPr="00DD5953">
        <w:rPr>
          <w:rFonts w:ascii="Times New Roman" w:hAnsi="Times New Roman"/>
          <w:szCs w:val="20"/>
        </w:rPr>
        <w:t>2. Показатели качества:</w:t>
      </w:r>
    </w:p>
    <w:bookmarkEnd w:id="6"/>
    <w:p w:rsidR="00DD5953" w:rsidRPr="00DD5953" w:rsidRDefault="00DD5953" w:rsidP="00DD5953">
      <w:pPr>
        <w:numPr>
          <w:ilvl w:val="0"/>
          <w:numId w:val="6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предоставления Услуги в установленные сроки;</w:t>
      </w:r>
    </w:p>
    <w:p w:rsidR="00DD5953" w:rsidRPr="00DD5953" w:rsidRDefault="00DD5953" w:rsidP="00DD5953">
      <w:pPr>
        <w:numPr>
          <w:ilvl w:val="0"/>
          <w:numId w:val="6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предоставление Услуги в соответствии со стандартом предоставления Услуги;</w:t>
      </w:r>
    </w:p>
    <w:p w:rsidR="00DD5953" w:rsidRPr="00DD5953" w:rsidRDefault="00DD5953" w:rsidP="00DD5953">
      <w:pPr>
        <w:numPr>
          <w:ilvl w:val="0"/>
          <w:numId w:val="6"/>
        </w:numPr>
        <w:tabs>
          <w:tab w:val="clear" w:pos="1429"/>
          <w:tab w:val="num" w:pos="0"/>
          <w:tab w:val="left" w:pos="1080"/>
        </w:tabs>
        <w:suppressAutoHyphens w:val="0"/>
        <w:autoSpaceDE w:val="0"/>
        <w:autoSpaceDN w:val="0"/>
        <w:adjustRightInd w:val="0"/>
        <w:ind w:left="0" w:firstLine="720"/>
        <w:jc w:val="both"/>
        <w:rPr>
          <w:rFonts w:ascii="Times New Roman" w:hAnsi="Times New Roman"/>
          <w:szCs w:val="20"/>
        </w:rPr>
      </w:pPr>
      <w:r w:rsidRPr="00DD5953">
        <w:rPr>
          <w:rFonts w:ascii="Times New Roman" w:hAnsi="Times New Roman"/>
          <w:szCs w:val="20"/>
        </w:rPr>
        <w:t>количество обоснованных письменных обращений на некачественное предоставление услуги.</w:t>
      </w:r>
    </w:p>
    <w:p w:rsidR="00DE75C2" w:rsidRPr="00DD5953" w:rsidRDefault="00DE75C2"/>
    <w:sectPr w:rsidR="00DE75C2" w:rsidRPr="00DD5953" w:rsidSect="00DE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4A9D"/>
    <w:multiLevelType w:val="hybridMultilevel"/>
    <w:tmpl w:val="13389E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537A2529"/>
    <w:multiLevelType w:val="hybridMultilevel"/>
    <w:tmpl w:val="92565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977415"/>
    <w:multiLevelType w:val="hybridMultilevel"/>
    <w:tmpl w:val="CEC02F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579275A"/>
    <w:multiLevelType w:val="hybridMultilevel"/>
    <w:tmpl w:val="B1906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7C6C1D"/>
    <w:multiLevelType w:val="hybridMultilevel"/>
    <w:tmpl w:val="896A2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6B3EFB"/>
    <w:multiLevelType w:val="hybridMultilevel"/>
    <w:tmpl w:val="63948F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B2222D1"/>
    <w:multiLevelType w:val="hybridMultilevel"/>
    <w:tmpl w:val="B95C95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953"/>
    <w:rsid w:val="00DD5953"/>
    <w:rsid w:val="00DE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5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953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95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rsid w:val="00DD5953"/>
    <w:pPr>
      <w:spacing w:before="280" w:after="280"/>
    </w:pPr>
  </w:style>
  <w:style w:type="paragraph" w:styleId="a4">
    <w:name w:val="Body Text"/>
    <w:basedOn w:val="a"/>
    <w:link w:val="a5"/>
    <w:rsid w:val="00DD5953"/>
    <w:pPr>
      <w:spacing w:after="120"/>
    </w:pPr>
  </w:style>
  <w:style w:type="character" w:customStyle="1" w:styleId="a5">
    <w:name w:val="Основной текст Знак"/>
    <w:basedOn w:val="a0"/>
    <w:link w:val="a4"/>
    <w:rsid w:val="00DD5953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ConsPlusNormal">
    <w:name w:val="ConsPlusNormal"/>
    <w:rsid w:val="00DD5953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yle7">
    <w:name w:val="style7"/>
    <w:basedOn w:val="a"/>
    <w:rsid w:val="00DD5953"/>
    <w:pPr>
      <w:widowControl/>
      <w:suppressAutoHyphens w:val="0"/>
      <w:spacing w:before="100" w:beforeAutospacing="1" w:after="96"/>
    </w:pPr>
    <w:rPr>
      <w:rFonts w:ascii="Times New Roman" w:eastAsia="Times New Roman" w:hAnsi="Times New Roman"/>
      <w:kern w:val="0"/>
      <w:sz w:val="24"/>
    </w:rPr>
  </w:style>
  <w:style w:type="paragraph" w:customStyle="1" w:styleId="consplusnormal0">
    <w:name w:val="consplusnormal"/>
    <w:basedOn w:val="a"/>
    <w:rsid w:val="00DD5953"/>
    <w:pPr>
      <w:widowControl/>
      <w:suppressAutoHyphens w:val="0"/>
      <w:spacing w:before="100" w:beforeAutospacing="1" w:after="96"/>
    </w:pPr>
    <w:rPr>
      <w:rFonts w:ascii="Times New Roman" w:eastAsia="Times New Roman" w:hAnsi="Times New Roman"/>
      <w:kern w:val="0"/>
      <w:sz w:val="24"/>
    </w:rPr>
  </w:style>
  <w:style w:type="paragraph" w:styleId="a6">
    <w:name w:val="No Spacing"/>
    <w:qFormat/>
    <w:rsid w:val="00DD595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930</Words>
  <Characters>5301</Characters>
  <Application>Microsoft Office Word</Application>
  <DocSecurity>0</DocSecurity>
  <Lines>44</Lines>
  <Paragraphs>12</Paragraphs>
  <ScaleCrop>false</ScaleCrop>
  <Company>UralSOFT</Company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2018-11-19T04:38:00Z</dcterms:created>
  <dcterms:modified xsi:type="dcterms:W3CDTF">2018-11-19T04:41:00Z</dcterms:modified>
</cp:coreProperties>
</file>